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C74F2" w14:textId="3F2A2F83" w:rsidR="00CE3E81" w:rsidRPr="00362784" w:rsidRDefault="00AB4AC2" w:rsidP="00CE3E81">
      <w:pPr>
        <w:pStyle w:val="ad"/>
        <w:spacing w:before="0" w:beforeAutospacing="0" w:after="240" w:afterAutospacing="0"/>
        <w:contextualSpacing/>
        <w:jc w:val="both"/>
        <w:rPr>
          <w:b/>
          <w:bCs/>
          <w:lang w:val="ky-KG"/>
        </w:rPr>
      </w:pPr>
      <w:r w:rsidRPr="00362784">
        <w:rPr>
          <w:color w:val="7030A0"/>
          <w:lang w:val="ky-KG"/>
        </w:rPr>
        <w:t>«Кумтор Голд Компани»</w:t>
      </w:r>
      <w:r w:rsidR="00797327" w:rsidRPr="00362784">
        <w:rPr>
          <w:color w:val="7030A0"/>
          <w:lang w:val="ky-KG"/>
        </w:rPr>
        <w:t xml:space="preserve"> ЖАК </w:t>
      </w:r>
      <w:bookmarkStart w:id="0" w:name="_Hlk198804824"/>
      <w:r w:rsidR="00797327" w:rsidRPr="00362784">
        <w:rPr>
          <w:b/>
          <w:bCs/>
          <w:lang w:val="ky-KG"/>
        </w:rPr>
        <w:t>Кумтө</w:t>
      </w:r>
      <w:r w:rsidR="00CE3E81" w:rsidRPr="00362784">
        <w:rPr>
          <w:b/>
          <w:bCs/>
          <w:lang w:val="ky-KG"/>
        </w:rPr>
        <w:t>р</w:t>
      </w:r>
      <w:bookmarkEnd w:id="0"/>
      <w:r w:rsidR="00797327" w:rsidRPr="00362784">
        <w:rPr>
          <w:b/>
          <w:bCs/>
          <w:lang w:val="ky-KG"/>
        </w:rPr>
        <w:t xml:space="preserve"> кенинде ЗИФ чатырын капиталдык оңдоо боюнча курулуш-куроо иштерин </w:t>
      </w:r>
      <w:r w:rsidR="00797327" w:rsidRPr="00362784">
        <w:rPr>
          <w:bCs/>
          <w:lang w:val="ky-KG"/>
        </w:rPr>
        <w:t xml:space="preserve">аткарууга </w:t>
      </w:r>
      <w:r w:rsidR="00797327" w:rsidRPr="00362784">
        <w:rPr>
          <w:color w:val="7030A0"/>
          <w:lang w:val="ky-KG"/>
        </w:rPr>
        <w:t>эки пакеттик ыкма менен катышуу чектелбеген конкурска катышууга чакырат.</w:t>
      </w:r>
    </w:p>
    <w:p w14:paraId="67A1A37F" w14:textId="77777777" w:rsidR="003D6CCB" w:rsidRPr="00362784" w:rsidRDefault="003D6CCB" w:rsidP="00CE3E81">
      <w:pPr>
        <w:pStyle w:val="ad"/>
        <w:spacing w:before="0" w:beforeAutospacing="0" w:after="240" w:afterAutospacing="0"/>
        <w:contextualSpacing/>
        <w:jc w:val="both"/>
        <w:rPr>
          <w:b/>
          <w:bCs/>
          <w:lang w:val="ky-KG"/>
        </w:rPr>
      </w:pPr>
    </w:p>
    <w:tbl>
      <w:tblPr>
        <w:tblStyle w:val="ae"/>
        <w:tblW w:w="0" w:type="auto"/>
        <w:tblLook w:val="04A0" w:firstRow="1" w:lastRow="0" w:firstColumn="1" w:lastColumn="0" w:noHBand="0" w:noVBand="1"/>
      </w:tblPr>
      <w:tblGrid>
        <w:gridCol w:w="2335"/>
        <w:gridCol w:w="7344"/>
      </w:tblGrid>
      <w:tr w:rsidR="00CE3E81" w:rsidRPr="00D90176" w14:paraId="5987F468" w14:textId="77777777" w:rsidTr="00CE3E81">
        <w:tc>
          <w:tcPr>
            <w:tcW w:w="2335" w:type="dxa"/>
          </w:tcPr>
          <w:p w14:paraId="080BA701" w14:textId="41D503CF" w:rsidR="00CE3E81" w:rsidRPr="00362784" w:rsidRDefault="00797327" w:rsidP="00F04FD0">
            <w:pPr>
              <w:pStyle w:val="ad"/>
              <w:spacing w:before="0" w:beforeAutospacing="0" w:after="240" w:afterAutospacing="0"/>
              <w:contextualSpacing/>
              <w:jc w:val="both"/>
              <w:rPr>
                <w:lang w:val="ky-KG"/>
              </w:rPr>
            </w:pPr>
            <w:r w:rsidRPr="00362784">
              <w:rPr>
                <w:rStyle w:val="af"/>
                <w:lang w:val="ky-KG"/>
              </w:rPr>
              <w:t>Берүү форматы</w:t>
            </w:r>
            <w:r w:rsidR="00F04FD0" w:rsidRPr="00362784">
              <w:rPr>
                <w:rStyle w:val="af"/>
                <w:lang w:val="ky-KG"/>
              </w:rPr>
              <w:t>:</w:t>
            </w:r>
          </w:p>
        </w:tc>
        <w:tc>
          <w:tcPr>
            <w:tcW w:w="7344" w:type="dxa"/>
          </w:tcPr>
          <w:p w14:paraId="11A23F32" w14:textId="77777777" w:rsidR="00797327" w:rsidRPr="00362784" w:rsidRDefault="00797327" w:rsidP="0091548E">
            <w:pPr>
              <w:ind w:right="166"/>
              <w:rPr>
                <w:rFonts w:ascii="Times New Roman" w:hAnsi="Times New Roman" w:cs="Times New Roman"/>
                <w:lang w:val="ky-KG"/>
              </w:rPr>
            </w:pPr>
            <w:r w:rsidRPr="00362784">
              <w:rPr>
                <w:rFonts w:ascii="Times New Roman" w:hAnsi="Times New Roman" w:cs="Times New Roman"/>
                <w:lang w:val="ky-KG"/>
              </w:rPr>
              <w:t xml:space="preserve">Конкурстук өтүнмө жана башка документтер өтүнмөгө кол коюу ыйгарым укугуна жана келишим боюнча милдеттенмелерге ээ болгон адам тарабынан кол коюлушу керек. Документтер мөөр менен бекитилип, PDF форматында берилиши керек. Кол коюучунун ыйгарым укуктары ишеним кат же тиешелүү документтердин күбөлөндүрүлгөн көчүрмөлөрү менен тастыкталышы керек. </w:t>
            </w:r>
          </w:p>
          <w:p w14:paraId="421277BA" w14:textId="4538A571" w:rsidR="00CE3E81" w:rsidRPr="00362784" w:rsidRDefault="00797327" w:rsidP="00362784">
            <w:pPr>
              <w:ind w:right="166"/>
              <w:rPr>
                <w:lang w:val="ky-KG"/>
              </w:rPr>
            </w:pPr>
            <w:r w:rsidRPr="00362784">
              <w:rPr>
                <w:rFonts w:ascii="Times New Roman" w:hAnsi="Times New Roman" w:cs="Times New Roman"/>
                <w:lang w:val="ky-KG"/>
              </w:rPr>
              <w:t xml:space="preserve">Конкурстук сунушту даярдоодон мурда катышуучу </w:t>
            </w:r>
            <w:r w:rsidRPr="00362784">
              <w:rPr>
                <w:rFonts w:ascii="Times New Roman" w:hAnsi="Times New Roman" w:cs="Times New Roman"/>
                <w:b/>
                <w:lang w:val="ky-KG"/>
              </w:rPr>
              <w:t>Конкурстук өтүнмөнү даярдоо боюнча нускама</w:t>
            </w:r>
            <w:r w:rsidRPr="00362784">
              <w:rPr>
                <w:rFonts w:ascii="Times New Roman" w:hAnsi="Times New Roman" w:cs="Times New Roman"/>
                <w:lang w:val="ky-KG"/>
              </w:rPr>
              <w:t xml:space="preserve"> </w:t>
            </w:r>
            <w:r w:rsidRPr="00362784">
              <w:rPr>
                <w:rFonts w:ascii="Times New Roman" w:hAnsi="Times New Roman" w:cs="Times New Roman"/>
                <w:b/>
                <w:lang w:val="ky-KG"/>
              </w:rPr>
              <w:t>(жеткирип берүүчүлөр үчүн)</w:t>
            </w:r>
            <w:r w:rsidRPr="00362784">
              <w:rPr>
                <w:rFonts w:ascii="Times New Roman" w:hAnsi="Times New Roman" w:cs="Times New Roman"/>
                <w:lang w:val="ky-KG"/>
              </w:rPr>
              <w:t xml:space="preserve"> менен таанышып чыгышы керек</w:t>
            </w:r>
            <w:r w:rsidR="0091548E" w:rsidRPr="00362784">
              <w:rPr>
                <w:b/>
                <w:bCs/>
                <w:lang w:val="ky-KG"/>
              </w:rPr>
              <w:t xml:space="preserve"> </w:t>
            </w:r>
            <w:r w:rsidR="0091548E" w:rsidRPr="00362784">
              <w:rPr>
                <w:rFonts w:ascii="Times New Roman" w:hAnsi="Times New Roman" w:cs="Times New Roman"/>
                <w:i/>
                <w:iCs/>
                <w:lang w:val="ky-KG"/>
              </w:rPr>
              <w:t>(</w:t>
            </w:r>
            <w:r w:rsidRPr="00362784">
              <w:rPr>
                <w:rFonts w:ascii="Times New Roman" w:hAnsi="Times New Roman" w:cs="Times New Roman"/>
                <w:i/>
                <w:iCs/>
                <w:lang w:val="ky-KG"/>
              </w:rPr>
              <w:t>1-тиркеме</w:t>
            </w:r>
            <w:r w:rsidR="0091548E" w:rsidRPr="00362784">
              <w:rPr>
                <w:rFonts w:ascii="Times New Roman" w:hAnsi="Times New Roman" w:cs="Times New Roman"/>
                <w:i/>
                <w:iCs/>
                <w:lang w:val="ky-KG"/>
              </w:rPr>
              <w:t>)</w:t>
            </w:r>
          </w:p>
        </w:tc>
      </w:tr>
      <w:tr w:rsidR="00CE3E81" w:rsidRPr="00D90176" w14:paraId="2B5209A7" w14:textId="77777777" w:rsidTr="00CE3E81">
        <w:tc>
          <w:tcPr>
            <w:tcW w:w="2335" w:type="dxa"/>
          </w:tcPr>
          <w:p w14:paraId="4C353B47" w14:textId="4EC3C5B1" w:rsidR="006052B2" w:rsidRPr="00362784" w:rsidRDefault="00797327" w:rsidP="006052B2">
            <w:pPr>
              <w:contextualSpacing/>
              <w:jc w:val="both"/>
              <w:rPr>
                <w:rFonts w:ascii="Times New Roman" w:hAnsi="Times New Roman" w:cs="Times New Roman"/>
                <w:lang w:val="ky-KG"/>
              </w:rPr>
            </w:pPr>
            <w:r w:rsidRPr="00362784">
              <w:rPr>
                <w:rStyle w:val="af"/>
                <w:rFonts w:ascii="Times New Roman" w:hAnsi="Times New Roman" w:cs="Times New Roman"/>
                <w:lang w:val="ky-KG"/>
              </w:rPr>
              <w:t>Сунуштарды берүү форматы</w:t>
            </w:r>
          </w:p>
          <w:p w14:paraId="4FB831D1" w14:textId="77777777" w:rsidR="00CE3E81" w:rsidRPr="00362784" w:rsidRDefault="00CE3E81" w:rsidP="006052B2">
            <w:pPr>
              <w:rPr>
                <w:rFonts w:ascii="Times New Roman" w:hAnsi="Times New Roman" w:cs="Times New Roman"/>
                <w:lang w:val="ky-KG"/>
              </w:rPr>
            </w:pPr>
          </w:p>
        </w:tc>
        <w:tc>
          <w:tcPr>
            <w:tcW w:w="7344" w:type="dxa"/>
          </w:tcPr>
          <w:p w14:paraId="3140B3AE" w14:textId="5B834BDF" w:rsidR="003D6CCB" w:rsidRPr="00362784" w:rsidRDefault="00362784" w:rsidP="00362784">
            <w:pPr>
              <w:tabs>
                <w:tab w:val="left" w:pos="-1440"/>
                <w:tab w:val="left" w:pos="-720"/>
              </w:tabs>
              <w:spacing w:line="240" w:lineRule="atLeast"/>
              <w:jc w:val="both"/>
              <w:rPr>
                <w:rFonts w:ascii="Times New Roman" w:hAnsi="Times New Roman" w:cs="Times New Roman"/>
                <w:lang w:val="ky-KG"/>
              </w:rPr>
            </w:pPr>
            <w:r w:rsidRPr="00362784">
              <w:rPr>
                <w:rFonts w:ascii="Times New Roman" w:hAnsi="Times New Roman" w:cs="Times New Roman"/>
                <w:lang w:val="ky-KG"/>
              </w:rPr>
              <w:t xml:space="preserve">Конкурстун катышуучулары катышууга өтүнмөнү конкурстун талаптарына ылайык орус тилинде берүүгө, керектүү документтердин көчүрмөлөрүн тиркөөгө жана аларды электрондук түрдө </w:t>
            </w:r>
            <w:hyperlink r:id="rId5" w:history="1">
              <w:r w:rsidRPr="00362784">
                <w:rPr>
                  <w:rStyle w:val="af0"/>
                  <w:rFonts w:ascii="Times New Roman" w:hAnsi="Times New Roman" w:cs="Times New Roman"/>
                  <w:lang w:val="ky-KG"/>
                </w:rPr>
                <w:t>Krovlya_ZIF_2026@kumtor.kg</w:t>
              </w:r>
            </w:hyperlink>
            <w:r w:rsidRPr="00362784">
              <w:rPr>
                <w:rFonts w:ascii="Times New Roman" w:hAnsi="Times New Roman" w:cs="Times New Roman"/>
                <w:lang w:val="ky-KG"/>
              </w:rPr>
              <w:t xml:space="preserve"> электрондук дарегине </w:t>
            </w:r>
            <w:r w:rsidRPr="00362784">
              <w:rPr>
                <w:rFonts w:ascii="Times New Roman" w:hAnsi="Times New Roman" w:cs="Times New Roman"/>
                <w:b/>
                <w:highlight w:val="yellow"/>
                <w:lang w:val="ky-KG"/>
              </w:rPr>
              <w:t xml:space="preserve">2026-жылдын </w:t>
            </w:r>
            <w:r w:rsidR="00FB2123">
              <w:rPr>
                <w:rFonts w:ascii="Times New Roman" w:hAnsi="Times New Roman" w:cs="Times New Roman"/>
                <w:b/>
                <w:highlight w:val="yellow"/>
                <w:lang w:val="ky-KG"/>
              </w:rPr>
              <w:t>24</w:t>
            </w:r>
            <w:r w:rsidRPr="00362784">
              <w:rPr>
                <w:rFonts w:ascii="Times New Roman" w:hAnsi="Times New Roman" w:cs="Times New Roman"/>
                <w:b/>
                <w:highlight w:val="yellow"/>
                <w:lang w:val="ky-KG"/>
              </w:rPr>
              <w:t>-февралы саат 10:30га</w:t>
            </w:r>
            <w:r w:rsidRPr="00362784">
              <w:rPr>
                <w:rFonts w:ascii="Times New Roman" w:hAnsi="Times New Roman" w:cs="Times New Roman"/>
                <w:lang w:val="ky-KG"/>
              </w:rPr>
              <w:t xml:space="preserve"> чейин жөнөтүүгө тийиш.</w:t>
            </w:r>
            <w:r w:rsidR="003D6CCB" w:rsidRPr="00362784">
              <w:rPr>
                <w:rFonts w:ascii="Times New Roman" w:hAnsi="Times New Roman" w:cs="Times New Roman"/>
                <w:lang w:val="ky-KG"/>
              </w:rPr>
              <w:t xml:space="preserve"> </w:t>
            </w:r>
          </w:p>
          <w:p w14:paraId="609597B6" w14:textId="77777777" w:rsidR="00D60121" w:rsidRPr="00362784" w:rsidRDefault="00D60121" w:rsidP="004E7449">
            <w:pPr>
              <w:pStyle w:val="a7"/>
              <w:autoSpaceDE w:val="0"/>
              <w:autoSpaceDN w:val="0"/>
              <w:adjustRightInd w:val="0"/>
              <w:spacing w:after="240"/>
              <w:ind w:left="0"/>
              <w:jc w:val="both"/>
              <w:rPr>
                <w:rFonts w:ascii="Times New Roman" w:hAnsi="Times New Roman" w:cs="Times New Roman"/>
                <w:lang w:val="ky-KG"/>
              </w:rPr>
            </w:pPr>
          </w:p>
          <w:p w14:paraId="685BF850" w14:textId="39AD79D1" w:rsidR="00811934" w:rsidRPr="00362784" w:rsidRDefault="00362784" w:rsidP="00362784">
            <w:pPr>
              <w:pStyle w:val="a7"/>
              <w:autoSpaceDE w:val="0"/>
              <w:autoSpaceDN w:val="0"/>
              <w:adjustRightInd w:val="0"/>
              <w:spacing w:after="240"/>
              <w:ind w:left="0"/>
              <w:jc w:val="both"/>
              <w:rPr>
                <w:rFonts w:ascii="Times New Roman" w:hAnsi="Times New Roman" w:cs="Times New Roman"/>
                <w:lang w:val="ky-KG"/>
              </w:rPr>
            </w:pPr>
            <w:r w:rsidRPr="00362784">
              <w:rPr>
                <w:rFonts w:ascii="Times New Roman" w:hAnsi="Times New Roman" w:cs="Times New Roman"/>
                <w:lang w:val="ky-KG"/>
              </w:rPr>
              <w:t>Катышуучу өзүнө өтүнмөнүн баасын, иштелип чыккан сметаларды жана Тапшырыкчы берген ВОР жана Техникалык тапшырмаларга ылайык ЗИФ чатырын капиталдык оңдоо боюнча ККМ аткаруу үчүн керектүү документтерди камтыган, коммерциялык сунушту берүүгө милдеттенет.</w:t>
            </w:r>
            <w:r w:rsidR="001B7B9A" w:rsidRPr="00362784">
              <w:rPr>
                <w:rFonts w:ascii="Times New Roman" w:hAnsi="Times New Roman" w:cs="Times New Roman"/>
                <w:lang w:val="ky-KG"/>
              </w:rPr>
              <w:t xml:space="preserve"> </w:t>
            </w:r>
          </w:p>
        </w:tc>
      </w:tr>
      <w:tr w:rsidR="00F757F7" w:rsidRPr="00D90176" w14:paraId="26A5ABDC" w14:textId="77777777" w:rsidTr="00CE3E81">
        <w:tc>
          <w:tcPr>
            <w:tcW w:w="2335" w:type="dxa"/>
          </w:tcPr>
          <w:p w14:paraId="0B636733" w14:textId="4E26541E" w:rsidR="00F757F7" w:rsidRPr="00362784" w:rsidRDefault="00797327" w:rsidP="00F757F7">
            <w:pPr>
              <w:contextualSpacing/>
              <w:jc w:val="both"/>
              <w:rPr>
                <w:rStyle w:val="af"/>
                <w:rFonts w:ascii="Times New Roman" w:hAnsi="Times New Roman" w:cs="Times New Roman"/>
                <w:lang w:val="ky-KG"/>
              </w:rPr>
            </w:pPr>
            <w:r w:rsidRPr="00362784">
              <w:rPr>
                <w:rStyle w:val="af"/>
                <w:rFonts w:ascii="Times New Roman" w:hAnsi="Times New Roman" w:cs="Times New Roman"/>
                <w:color w:val="FF0000"/>
                <w:lang w:val="ky-KG"/>
              </w:rPr>
              <w:t>Маанилүү</w:t>
            </w:r>
            <w:r w:rsidR="00F757F7" w:rsidRPr="00362784">
              <w:rPr>
                <w:rStyle w:val="af"/>
                <w:rFonts w:ascii="Times New Roman" w:hAnsi="Times New Roman" w:cs="Times New Roman"/>
                <w:color w:val="FF0000"/>
                <w:lang w:val="ky-KG"/>
              </w:rPr>
              <w:t>!!!</w:t>
            </w:r>
          </w:p>
        </w:tc>
        <w:tc>
          <w:tcPr>
            <w:tcW w:w="7344" w:type="dxa"/>
          </w:tcPr>
          <w:p w14:paraId="39EA753B" w14:textId="31F6F280" w:rsidR="00F757F7" w:rsidRPr="00362784" w:rsidRDefault="00362784" w:rsidP="00F757F7">
            <w:pPr>
              <w:tabs>
                <w:tab w:val="left" w:pos="-1440"/>
                <w:tab w:val="left" w:pos="-720"/>
              </w:tabs>
              <w:spacing w:line="240" w:lineRule="atLeast"/>
              <w:jc w:val="both"/>
              <w:rPr>
                <w:rFonts w:ascii="Times New Roman" w:hAnsi="Times New Roman" w:cs="Times New Roman"/>
                <w:lang w:val="ky-KG"/>
              </w:rPr>
            </w:pPr>
            <w:r w:rsidRPr="00362784">
              <w:rPr>
                <w:rFonts w:ascii="Times New Roman" w:hAnsi="Times New Roman" w:cs="Times New Roman"/>
                <w:lang w:val="ky-KG"/>
              </w:rPr>
              <w:t xml:space="preserve">Каттын (сунуштун) өлчөмү </w:t>
            </w:r>
            <w:r w:rsidR="00F757F7" w:rsidRPr="00362784">
              <w:rPr>
                <w:rFonts w:ascii="Times New Roman" w:hAnsi="Times New Roman" w:cs="Times New Roman"/>
                <w:color w:val="FF0000"/>
                <w:lang w:val="ky-KG"/>
              </w:rPr>
              <w:t>25МБ</w:t>
            </w:r>
            <w:r w:rsidRPr="00362784">
              <w:rPr>
                <w:rFonts w:ascii="Times New Roman" w:hAnsi="Times New Roman" w:cs="Times New Roman"/>
                <w:lang w:val="ky-KG"/>
              </w:rPr>
              <w:t xml:space="preserve"> ашпоого тийиш.</w:t>
            </w:r>
            <w:r w:rsidR="00F757F7" w:rsidRPr="00362784">
              <w:rPr>
                <w:rFonts w:ascii="Times New Roman" w:hAnsi="Times New Roman" w:cs="Times New Roman"/>
                <w:lang w:val="ky-KG"/>
              </w:rPr>
              <w:t xml:space="preserve"> </w:t>
            </w:r>
          </w:p>
          <w:p w14:paraId="72A01FC3" w14:textId="796A2246" w:rsidR="00F757F7" w:rsidRPr="00362784" w:rsidRDefault="00362784" w:rsidP="00362784">
            <w:pPr>
              <w:tabs>
                <w:tab w:val="left" w:pos="-1440"/>
                <w:tab w:val="left" w:pos="-720"/>
              </w:tabs>
              <w:spacing w:line="240" w:lineRule="atLeast"/>
              <w:jc w:val="both"/>
              <w:rPr>
                <w:rFonts w:ascii="Times New Roman" w:hAnsi="Times New Roman" w:cs="Times New Roman"/>
                <w:lang w:val="ky-KG"/>
              </w:rPr>
            </w:pPr>
            <w:r w:rsidRPr="00362784">
              <w:rPr>
                <w:rFonts w:ascii="Times New Roman" w:hAnsi="Times New Roman" w:cs="Times New Roman"/>
                <w:lang w:val="ky-KG"/>
              </w:rPr>
              <w:t xml:space="preserve">Эгерде тиркемелердин өлчөмү </w:t>
            </w:r>
            <w:r w:rsidR="00F757F7" w:rsidRPr="00362784">
              <w:rPr>
                <w:rFonts w:ascii="Times New Roman" w:hAnsi="Times New Roman" w:cs="Times New Roman"/>
                <w:color w:val="FF0000"/>
                <w:lang w:val="ky-KG"/>
              </w:rPr>
              <w:t>25МБ</w:t>
            </w:r>
            <w:r w:rsidRPr="00362784">
              <w:rPr>
                <w:rFonts w:ascii="Times New Roman" w:hAnsi="Times New Roman" w:cs="Times New Roman"/>
                <w:lang w:val="ky-KG"/>
              </w:rPr>
              <w:t xml:space="preserve"> а</w:t>
            </w:r>
            <w:r w:rsidR="009F2D15">
              <w:rPr>
                <w:rFonts w:ascii="Times New Roman" w:hAnsi="Times New Roman" w:cs="Times New Roman"/>
                <w:lang w:val="ky-KG"/>
              </w:rPr>
              <w:t>шса, анда конкурстук өтүнмөнү бө</w:t>
            </w:r>
            <w:r w:rsidRPr="00362784">
              <w:rPr>
                <w:rFonts w:ascii="Times New Roman" w:hAnsi="Times New Roman" w:cs="Times New Roman"/>
                <w:lang w:val="ky-KG"/>
              </w:rPr>
              <w:t>лүктөргө бөлүү жана каттын темасында чагылдыруу керек</w:t>
            </w:r>
            <w:r w:rsidR="00F757F7" w:rsidRPr="00362784">
              <w:rPr>
                <w:rFonts w:ascii="Times New Roman" w:hAnsi="Times New Roman" w:cs="Times New Roman"/>
                <w:lang w:val="ky-KG"/>
              </w:rPr>
              <w:t>:</w:t>
            </w:r>
          </w:p>
          <w:p w14:paraId="03EF790D" w14:textId="77777777" w:rsidR="00F757F7" w:rsidRPr="00362784" w:rsidRDefault="00F757F7" w:rsidP="00F757F7">
            <w:pPr>
              <w:tabs>
                <w:tab w:val="left" w:pos="-1440"/>
                <w:tab w:val="left" w:pos="-720"/>
              </w:tabs>
              <w:spacing w:line="240" w:lineRule="atLeast"/>
              <w:jc w:val="both"/>
              <w:rPr>
                <w:rFonts w:ascii="Times New Roman" w:hAnsi="Times New Roman" w:cs="Times New Roman"/>
                <w:lang w:val="ky-KG"/>
              </w:rPr>
            </w:pPr>
          </w:p>
          <w:p w14:paraId="150388EB" w14:textId="0734AF40" w:rsidR="00F757F7" w:rsidRPr="00362784" w:rsidRDefault="00F757F7" w:rsidP="00F757F7">
            <w:pPr>
              <w:tabs>
                <w:tab w:val="left" w:pos="-1440"/>
                <w:tab w:val="left" w:pos="-720"/>
              </w:tabs>
              <w:spacing w:line="240" w:lineRule="atLeast"/>
              <w:jc w:val="both"/>
              <w:rPr>
                <w:rFonts w:ascii="Times New Roman" w:hAnsi="Times New Roman" w:cs="Times New Roman"/>
                <w:lang w:val="ky-KG"/>
              </w:rPr>
            </w:pPr>
            <w:r w:rsidRPr="00362784">
              <w:rPr>
                <w:rFonts w:ascii="Times New Roman" w:hAnsi="Times New Roman" w:cs="Times New Roman"/>
                <w:lang w:val="ky-KG"/>
              </w:rPr>
              <w:t>1. «</w:t>
            </w:r>
            <w:r w:rsidR="00362784" w:rsidRPr="00362784">
              <w:rPr>
                <w:rFonts w:ascii="Times New Roman" w:hAnsi="Times New Roman" w:cs="Times New Roman"/>
                <w:lang w:val="ky-KG"/>
              </w:rPr>
              <w:t>Квалификациялык жана техникалык сунуштар (участоктун аталышы)» 1-бөлүк</w:t>
            </w:r>
            <w:r w:rsidRPr="00362784">
              <w:rPr>
                <w:rFonts w:ascii="Times New Roman" w:hAnsi="Times New Roman" w:cs="Times New Roman"/>
                <w:lang w:val="ky-KG"/>
              </w:rPr>
              <w:t>.</w:t>
            </w:r>
          </w:p>
          <w:p w14:paraId="43A864C1" w14:textId="3F0B4BA9" w:rsidR="00F757F7" w:rsidRPr="00362784" w:rsidRDefault="00F757F7" w:rsidP="00F757F7">
            <w:pPr>
              <w:tabs>
                <w:tab w:val="left" w:pos="-1440"/>
                <w:tab w:val="left" w:pos="-720"/>
              </w:tabs>
              <w:spacing w:line="240" w:lineRule="atLeast"/>
              <w:jc w:val="both"/>
              <w:rPr>
                <w:rFonts w:ascii="Times New Roman" w:hAnsi="Times New Roman" w:cs="Times New Roman"/>
                <w:lang w:val="ky-KG"/>
              </w:rPr>
            </w:pPr>
            <w:r w:rsidRPr="00362784">
              <w:rPr>
                <w:rFonts w:ascii="Times New Roman" w:hAnsi="Times New Roman" w:cs="Times New Roman"/>
                <w:lang w:val="ky-KG"/>
              </w:rPr>
              <w:t>2. «</w:t>
            </w:r>
            <w:r w:rsidR="00362784" w:rsidRPr="00362784">
              <w:rPr>
                <w:rFonts w:ascii="Times New Roman" w:hAnsi="Times New Roman" w:cs="Times New Roman"/>
                <w:lang w:val="ky-KG"/>
              </w:rPr>
              <w:t>Квалификациялык жана техникалык сунуштар (участоктун аталышы)</w:t>
            </w:r>
            <w:r w:rsidRPr="00362784">
              <w:rPr>
                <w:rFonts w:ascii="Times New Roman" w:hAnsi="Times New Roman" w:cs="Times New Roman"/>
                <w:lang w:val="ky-KG"/>
              </w:rPr>
              <w:t xml:space="preserve">» </w:t>
            </w:r>
            <w:r w:rsidR="00362784" w:rsidRPr="00362784">
              <w:rPr>
                <w:rFonts w:ascii="Times New Roman" w:hAnsi="Times New Roman" w:cs="Times New Roman"/>
                <w:lang w:val="ky-KG"/>
              </w:rPr>
              <w:t>2-бөлүк</w:t>
            </w:r>
            <w:r w:rsidRPr="00362784">
              <w:rPr>
                <w:rFonts w:ascii="Times New Roman" w:hAnsi="Times New Roman" w:cs="Times New Roman"/>
                <w:lang w:val="ky-KG"/>
              </w:rPr>
              <w:t>.</w:t>
            </w:r>
          </w:p>
          <w:p w14:paraId="2E2E2199" w14:textId="63F241CA" w:rsidR="00F757F7" w:rsidRPr="00362784" w:rsidRDefault="00F757F7" w:rsidP="00F757F7">
            <w:pPr>
              <w:tabs>
                <w:tab w:val="left" w:pos="-1440"/>
                <w:tab w:val="left" w:pos="-720"/>
              </w:tabs>
              <w:spacing w:line="240" w:lineRule="atLeast"/>
              <w:jc w:val="both"/>
              <w:rPr>
                <w:rFonts w:ascii="Times New Roman" w:hAnsi="Times New Roman" w:cs="Times New Roman"/>
                <w:lang w:val="ky-KG"/>
              </w:rPr>
            </w:pPr>
            <w:r w:rsidRPr="00362784">
              <w:rPr>
                <w:rFonts w:ascii="Times New Roman" w:hAnsi="Times New Roman" w:cs="Times New Roman"/>
                <w:lang w:val="ky-KG"/>
              </w:rPr>
              <w:t>3. «</w:t>
            </w:r>
            <w:r w:rsidR="00362784" w:rsidRPr="00362784">
              <w:rPr>
                <w:rFonts w:ascii="Times New Roman" w:hAnsi="Times New Roman" w:cs="Times New Roman"/>
                <w:lang w:val="ky-KG"/>
              </w:rPr>
              <w:t>Конкурстук сунуш жана сметалык эсеп</w:t>
            </w:r>
            <w:r w:rsidRPr="00362784">
              <w:rPr>
                <w:rFonts w:ascii="Times New Roman" w:hAnsi="Times New Roman" w:cs="Times New Roman"/>
                <w:lang w:val="ky-KG"/>
              </w:rPr>
              <w:t xml:space="preserve">» </w:t>
            </w:r>
            <w:r w:rsidR="00362784" w:rsidRPr="00362784">
              <w:rPr>
                <w:rFonts w:ascii="Times New Roman" w:hAnsi="Times New Roman" w:cs="Times New Roman"/>
                <w:lang w:val="ky-KG"/>
              </w:rPr>
              <w:t>3-бөлүк</w:t>
            </w:r>
            <w:r w:rsidRPr="00362784">
              <w:rPr>
                <w:rFonts w:ascii="Times New Roman" w:hAnsi="Times New Roman" w:cs="Times New Roman"/>
                <w:lang w:val="ky-KG"/>
              </w:rPr>
              <w:t xml:space="preserve">, </w:t>
            </w:r>
            <w:r w:rsidR="00362784" w:rsidRPr="00362784">
              <w:rPr>
                <w:rFonts w:ascii="Times New Roman" w:hAnsi="Times New Roman" w:cs="Times New Roman"/>
                <w:lang w:val="ky-KG"/>
              </w:rPr>
              <w:t>жана башка</w:t>
            </w:r>
            <w:r w:rsidRPr="00362784">
              <w:rPr>
                <w:rFonts w:ascii="Times New Roman" w:hAnsi="Times New Roman" w:cs="Times New Roman"/>
                <w:lang w:val="ky-KG"/>
              </w:rPr>
              <w:t>.</w:t>
            </w:r>
          </w:p>
          <w:p w14:paraId="3ACBAA1F" w14:textId="77777777" w:rsidR="00F757F7" w:rsidRPr="00362784" w:rsidRDefault="00F757F7" w:rsidP="00F757F7">
            <w:pPr>
              <w:tabs>
                <w:tab w:val="left" w:pos="-1440"/>
                <w:tab w:val="left" w:pos="-720"/>
              </w:tabs>
              <w:spacing w:line="240" w:lineRule="atLeast"/>
              <w:jc w:val="both"/>
              <w:rPr>
                <w:rFonts w:ascii="Times New Roman" w:hAnsi="Times New Roman" w:cs="Times New Roman"/>
                <w:lang w:val="ky-KG"/>
              </w:rPr>
            </w:pPr>
          </w:p>
          <w:p w14:paraId="7F7AD761" w14:textId="7AB8EA0B" w:rsidR="00F757F7" w:rsidRPr="00362784" w:rsidRDefault="00362784" w:rsidP="009F2D15">
            <w:pPr>
              <w:tabs>
                <w:tab w:val="left" w:pos="-1440"/>
                <w:tab w:val="left" w:pos="-720"/>
              </w:tabs>
              <w:spacing w:line="240" w:lineRule="atLeast"/>
              <w:jc w:val="both"/>
              <w:rPr>
                <w:rFonts w:ascii="Times New Roman" w:hAnsi="Times New Roman" w:cs="Times New Roman"/>
                <w:lang w:val="ky-KG"/>
              </w:rPr>
            </w:pPr>
            <w:r w:rsidRPr="00362784">
              <w:rPr>
                <w:rFonts w:ascii="Times New Roman" w:hAnsi="Times New Roman" w:cs="Times New Roman"/>
                <w:lang w:val="ky-KG"/>
              </w:rPr>
              <w:t>Булут сактагычынан документтерди жүктөп алууга шилтемелердин жарактуулук мөөн</w:t>
            </w:r>
            <w:r w:rsidR="009F2D15">
              <w:rPr>
                <w:rFonts w:ascii="Times New Roman" w:hAnsi="Times New Roman" w:cs="Times New Roman"/>
                <w:lang w:val="ky-KG"/>
              </w:rPr>
              <w:t>ө</w:t>
            </w:r>
            <w:r w:rsidRPr="00362784">
              <w:rPr>
                <w:rFonts w:ascii="Times New Roman" w:hAnsi="Times New Roman" w:cs="Times New Roman"/>
                <w:lang w:val="ky-KG"/>
              </w:rPr>
              <w:t>тү болгондугун эске алып, документтерди булут сактагычына жүктөө аркылуу жөнөтүү сунушталбайт</w:t>
            </w:r>
            <w:r w:rsidR="00F757F7" w:rsidRPr="00362784">
              <w:rPr>
                <w:rFonts w:ascii="Times New Roman" w:hAnsi="Times New Roman" w:cs="Times New Roman"/>
                <w:lang w:val="ky-KG"/>
              </w:rPr>
              <w:t xml:space="preserve">. </w:t>
            </w:r>
          </w:p>
        </w:tc>
      </w:tr>
      <w:tr w:rsidR="00F757F7" w:rsidRPr="00D90176" w14:paraId="073C3681" w14:textId="77777777" w:rsidTr="00CE3E81">
        <w:tc>
          <w:tcPr>
            <w:tcW w:w="2335" w:type="dxa"/>
          </w:tcPr>
          <w:p w14:paraId="0549176D" w14:textId="78046E04" w:rsidR="00F757F7" w:rsidRPr="00362784" w:rsidRDefault="00797327" w:rsidP="00797327">
            <w:pPr>
              <w:pStyle w:val="a7"/>
              <w:autoSpaceDE w:val="0"/>
              <w:autoSpaceDN w:val="0"/>
              <w:adjustRightInd w:val="0"/>
              <w:ind w:left="0"/>
              <w:jc w:val="both"/>
              <w:rPr>
                <w:rFonts w:ascii="Times New Roman" w:hAnsi="Times New Roman" w:cs="Times New Roman"/>
                <w:b/>
                <w:bCs/>
                <w:lang w:val="ky-KG"/>
              </w:rPr>
            </w:pPr>
            <w:bookmarkStart w:id="1" w:name="_Hlk185512776"/>
            <w:r w:rsidRPr="00362784">
              <w:rPr>
                <w:rFonts w:ascii="Times New Roman" w:hAnsi="Times New Roman" w:cs="Times New Roman"/>
                <w:b/>
                <w:bCs/>
                <w:lang w:val="ky-KG"/>
              </w:rPr>
              <w:t>Катышууга өтүнмө төмөнкү документтерди камтышы керек</w:t>
            </w:r>
            <w:r w:rsidR="00F757F7" w:rsidRPr="00362784">
              <w:rPr>
                <w:rFonts w:ascii="Times New Roman" w:hAnsi="Times New Roman" w:cs="Times New Roman"/>
                <w:b/>
                <w:bCs/>
                <w:lang w:val="ky-KG"/>
              </w:rPr>
              <w:t>:</w:t>
            </w:r>
            <w:bookmarkEnd w:id="1"/>
          </w:p>
        </w:tc>
        <w:tc>
          <w:tcPr>
            <w:tcW w:w="7344" w:type="dxa"/>
          </w:tcPr>
          <w:p w14:paraId="2DEEFA4E" w14:textId="77777777" w:rsidR="00362784" w:rsidRPr="00362784" w:rsidRDefault="00F757F7" w:rsidP="00F757F7">
            <w:pPr>
              <w:tabs>
                <w:tab w:val="left" w:pos="1613"/>
              </w:tabs>
              <w:rPr>
                <w:rFonts w:ascii="Times New Roman" w:eastAsia="Times New Roman" w:hAnsi="Times New Roman" w:cs="Times New Roman"/>
                <w:lang w:val="ky-KG" w:eastAsia="zh-CN"/>
              </w:rPr>
            </w:pPr>
            <w:r w:rsidRPr="00362784">
              <w:rPr>
                <w:rFonts w:ascii="Times New Roman" w:eastAsia="Times New Roman" w:hAnsi="Times New Roman" w:cs="Times New Roman"/>
                <w:lang w:val="ky-KG" w:eastAsia="zh-CN"/>
              </w:rPr>
              <w:t xml:space="preserve">- </w:t>
            </w:r>
            <w:r w:rsidR="00362784" w:rsidRPr="00362784">
              <w:rPr>
                <w:rFonts w:ascii="Times New Roman" w:eastAsia="Times New Roman" w:hAnsi="Times New Roman" w:cs="Times New Roman"/>
                <w:lang w:val="ky-KG" w:eastAsia="zh-CN"/>
              </w:rPr>
              <w:t xml:space="preserve">Катышууга кызыкдар экенин тастыктаган кат; </w:t>
            </w:r>
          </w:p>
          <w:p w14:paraId="6A71854C" w14:textId="77777777" w:rsidR="00362784" w:rsidRPr="00362784" w:rsidRDefault="00362784" w:rsidP="00F757F7">
            <w:pPr>
              <w:tabs>
                <w:tab w:val="left" w:pos="1613"/>
              </w:tabs>
              <w:rPr>
                <w:rFonts w:ascii="Times New Roman" w:eastAsia="Times New Roman" w:hAnsi="Times New Roman" w:cs="Times New Roman"/>
                <w:lang w:val="ky-KG" w:eastAsia="zh-CN"/>
              </w:rPr>
            </w:pPr>
            <w:r w:rsidRPr="00362784">
              <w:rPr>
                <w:rFonts w:ascii="Times New Roman" w:eastAsia="Times New Roman" w:hAnsi="Times New Roman" w:cs="Times New Roman"/>
                <w:lang w:val="ky-KG" w:eastAsia="zh-CN"/>
              </w:rPr>
              <w:t xml:space="preserve">- Коммерциялык сунуш (КС жарактуулук мөөнөтү 60 күн болушу керек); </w:t>
            </w:r>
          </w:p>
          <w:p w14:paraId="324B2981" w14:textId="77777777" w:rsidR="00362784" w:rsidRPr="00362784" w:rsidRDefault="00362784" w:rsidP="00F757F7">
            <w:pPr>
              <w:tabs>
                <w:tab w:val="left" w:pos="1613"/>
              </w:tabs>
              <w:rPr>
                <w:rFonts w:ascii="Times New Roman" w:eastAsia="Times New Roman" w:hAnsi="Times New Roman" w:cs="Times New Roman"/>
                <w:lang w:val="ky-KG" w:eastAsia="zh-CN"/>
              </w:rPr>
            </w:pPr>
            <w:r w:rsidRPr="00362784">
              <w:rPr>
                <w:rFonts w:ascii="Times New Roman" w:eastAsia="Times New Roman" w:hAnsi="Times New Roman" w:cs="Times New Roman"/>
                <w:lang w:val="ky-KG" w:eastAsia="zh-CN"/>
              </w:rPr>
              <w:t xml:space="preserve">- ККИ аткаруу үчүн иштелип чыккан сметалар жана башка керектүү документтер; </w:t>
            </w:r>
          </w:p>
          <w:p w14:paraId="47193311" w14:textId="77777777" w:rsidR="00362784" w:rsidRPr="00362784" w:rsidRDefault="00362784" w:rsidP="00F757F7">
            <w:pPr>
              <w:tabs>
                <w:tab w:val="left" w:pos="1613"/>
              </w:tabs>
              <w:rPr>
                <w:rFonts w:ascii="Times New Roman" w:eastAsia="Times New Roman" w:hAnsi="Times New Roman" w:cs="Times New Roman"/>
                <w:lang w:val="ky-KG" w:eastAsia="zh-CN"/>
              </w:rPr>
            </w:pPr>
            <w:r w:rsidRPr="00362784">
              <w:rPr>
                <w:rFonts w:ascii="Times New Roman" w:eastAsia="Times New Roman" w:hAnsi="Times New Roman" w:cs="Times New Roman"/>
                <w:lang w:val="ky-KG" w:eastAsia="zh-CN"/>
              </w:rPr>
              <w:t xml:space="preserve">- Конкурстук өтүнмөгө кепилдик берген декларация; </w:t>
            </w:r>
          </w:p>
          <w:p w14:paraId="308D62E8" w14:textId="77777777" w:rsidR="00362784" w:rsidRPr="00362784" w:rsidRDefault="00362784" w:rsidP="00F757F7">
            <w:pPr>
              <w:tabs>
                <w:tab w:val="left" w:pos="1613"/>
              </w:tabs>
              <w:rPr>
                <w:rFonts w:ascii="Times New Roman" w:eastAsia="Times New Roman" w:hAnsi="Times New Roman" w:cs="Times New Roman"/>
                <w:lang w:val="ky-KG" w:eastAsia="zh-CN"/>
              </w:rPr>
            </w:pPr>
            <w:r w:rsidRPr="00362784">
              <w:rPr>
                <w:rFonts w:ascii="Times New Roman" w:eastAsia="Times New Roman" w:hAnsi="Times New Roman" w:cs="Times New Roman"/>
                <w:lang w:val="ky-KG" w:eastAsia="zh-CN"/>
              </w:rPr>
              <w:t xml:space="preserve">- Ак ниеттүүлүк жөнүндө декларация. </w:t>
            </w:r>
          </w:p>
          <w:p w14:paraId="60145636" w14:textId="22F7A5CE" w:rsidR="00F757F7" w:rsidRPr="00362784" w:rsidRDefault="00362784" w:rsidP="00362784">
            <w:pPr>
              <w:tabs>
                <w:tab w:val="left" w:pos="1613"/>
              </w:tabs>
              <w:rPr>
                <w:rFonts w:ascii="Times New Roman" w:hAnsi="Times New Roman" w:cs="Times New Roman"/>
                <w:lang w:val="ky-KG"/>
              </w:rPr>
            </w:pPr>
            <w:r w:rsidRPr="00362784">
              <w:rPr>
                <w:rFonts w:ascii="Times New Roman" w:eastAsia="Times New Roman" w:hAnsi="Times New Roman" w:cs="Times New Roman"/>
                <w:lang w:val="ky-KG" w:eastAsia="zh-CN"/>
              </w:rPr>
              <w:t>- Салыктар жана камсыздандыруу төгүмдөрү боюнча карыздардын жоктугу жөнүндө маалым</w:t>
            </w:r>
            <w:r w:rsidR="009F2D15">
              <w:rPr>
                <w:rFonts w:ascii="Times New Roman" w:eastAsia="Times New Roman" w:hAnsi="Times New Roman" w:cs="Times New Roman"/>
                <w:lang w:val="ky-KG" w:eastAsia="zh-CN"/>
              </w:rPr>
              <w:t xml:space="preserve"> </w:t>
            </w:r>
            <w:r w:rsidRPr="00362784">
              <w:rPr>
                <w:rFonts w:ascii="Times New Roman" w:eastAsia="Times New Roman" w:hAnsi="Times New Roman" w:cs="Times New Roman"/>
                <w:lang w:val="ky-KG" w:eastAsia="zh-CN"/>
              </w:rPr>
              <w:t>каттар.</w:t>
            </w:r>
          </w:p>
        </w:tc>
      </w:tr>
      <w:tr w:rsidR="00F757F7" w:rsidRPr="00D90176" w14:paraId="363591C7" w14:textId="77777777" w:rsidTr="00CE3E81">
        <w:tc>
          <w:tcPr>
            <w:tcW w:w="2335" w:type="dxa"/>
          </w:tcPr>
          <w:p w14:paraId="396488B8" w14:textId="18258BBA" w:rsidR="00F757F7" w:rsidRPr="00362784" w:rsidRDefault="00797327" w:rsidP="00F757F7">
            <w:pPr>
              <w:pStyle w:val="ad"/>
              <w:spacing w:before="240" w:beforeAutospacing="0" w:after="0" w:afterAutospacing="0"/>
              <w:contextualSpacing/>
              <w:jc w:val="both"/>
              <w:rPr>
                <w:lang w:val="ky-KG"/>
              </w:rPr>
            </w:pPr>
            <w:r w:rsidRPr="00362784">
              <w:rPr>
                <w:lang w:val="ky-KG"/>
              </w:rPr>
              <w:lastRenderedPageBreak/>
              <w:t>Баалоо критерийлери</w:t>
            </w:r>
            <w:r w:rsidR="00F757F7" w:rsidRPr="00362784">
              <w:rPr>
                <w:lang w:val="ky-KG"/>
              </w:rPr>
              <w:t>:</w:t>
            </w:r>
          </w:p>
        </w:tc>
        <w:tc>
          <w:tcPr>
            <w:tcW w:w="7344" w:type="dxa"/>
          </w:tcPr>
          <w:p w14:paraId="60DDC0AD" w14:textId="55B7E749" w:rsidR="00F757F7" w:rsidRPr="00362784" w:rsidRDefault="00797327" w:rsidP="009F2D15">
            <w:pPr>
              <w:pStyle w:val="ad"/>
              <w:spacing w:before="240" w:beforeAutospacing="0" w:after="0" w:afterAutospacing="0"/>
              <w:contextualSpacing/>
              <w:jc w:val="both"/>
              <w:rPr>
                <w:lang w:val="ky-KG"/>
              </w:rPr>
            </w:pPr>
            <w:r w:rsidRPr="00362784">
              <w:rPr>
                <w:lang w:val="ky-KG"/>
              </w:rPr>
              <w:t>Сураган документтердин толук пакетин берген сунуш тандоодо</w:t>
            </w:r>
            <w:r w:rsidR="009F2D15">
              <w:rPr>
                <w:lang w:val="ky-KG"/>
              </w:rPr>
              <w:t>н</w:t>
            </w:r>
            <w:r w:rsidRPr="00362784">
              <w:rPr>
                <w:lang w:val="ky-KG"/>
              </w:rPr>
              <w:t xml:space="preserve"> өттү деп таанылат</w:t>
            </w:r>
            <w:r w:rsidR="00F757F7" w:rsidRPr="00362784">
              <w:rPr>
                <w:lang w:val="ky-KG"/>
              </w:rPr>
              <w:t xml:space="preserve">. </w:t>
            </w:r>
          </w:p>
        </w:tc>
      </w:tr>
      <w:tr w:rsidR="00F757F7" w:rsidRPr="00D90176" w14:paraId="3DDCD04F" w14:textId="77777777" w:rsidTr="00A60A18">
        <w:tc>
          <w:tcPr>
            <w:tcW w:w="9679" w:type="dxa"/>
            <w:gridSpan w:val="2"/>
          </w:tcPr>
          <w:p w14:paraId="129D76A2" w14:textId="2CD08EFC" w:rsidR="00F757F7" w:rsidRPr="00362784" w:rsidRDefault="00797327" w:rsidP="00797327">
            <w:pPr>
              <w:pStyle w:val="ad"/>
              <w:spacing w:before="240" w:after="0"/>
              <w:contextualSpacing/>
              <w:jc w:val="both"/>
              <w:rPr>
                <w:b/>
                <w:bCs/>
                <w:lang w:val="ky-KG"/>
              </w:rPr>
            </w:pPr>
            <w:r w:rsidRPr="00362784">
              <w:rPr>
                <w:highlight w:val="yellow"/>
                <w:lang w:val="ky-KG"/>
              </w:rPr>
              <w:t>Тема көрсөтүлгөн сунушту</w:t>
            </w:r>
            <w:r w:rsidR="00F757F7" w:rsidRPr="00362784">
              <w:rPr>
                <w:highlight w:val="yellow"/>
                <w:lang w:val="ky-KG"/>
              </w:rPr>
              <w:t>: «</w:t>
            </w:r>
            <w:r w:rsidR="00F757F7" w:rsidRPr="00362784">
              <w:rPr>
                <w:b/>
                <w:bCs/>
                <w:highlight w:val="yellow"/>
                <w:lang w:val="ky-KG"/>
              </w:rPr>
              <w:t>ЗИФ</w:t>
            </w:r>
            <w:r w:rsidRPr="00362784">
              <w:rPr>
                <w:b/>
                <w:bCs/>
                <w:highlight w:val="yellow"/>
                <w:lang w:val="ky-KG"/>
              </w:rPr>
              <w:t xml:space="preserve"> чатырын капиталдык оңдоо</w:t>
            </w:r>
            <w:r w:rsidR="00F757F7" w:rsidRPr="00362784">
              <w:rPr>
                <w:highlight w:val="yellow"/>
                <w:lang w:val="ky-KG"/>
              </w:rPr>
              <w:t xml:space="preserve">» </w:t>
            </w:r>
            <w:hyperlink r:id="rId6" w:history="1">
              <w:r w:rsidR="00F757F7" w:rsidRPr="00362784">
                <w:rPr>
                  <w:rStyle w:val="af0"/>
                  <w:lang w:val="ky-KG"/>
                </w:rPr>
                <w:t>Krovlya_ZIF_2026@kumtor.kg</w:t>
              </w:r>
            </w:hyperlink>
            <w:r w:rsidR="00F757F7" w:rsidRPr="00362784">
              <w:rPr>
                <w:lang w:val="ky-KG"/>
              </w:rPr>
              <w:t xml:space="preserve">  </w:t>
            </w:r>
            <w:r w:rsidRPr="00362784">
              <w:rPr>
                <w:highlight w:val="yellow"/>
                <w:lang w:val="ky-KG"/>
              </w:rPr>
              <w:t>электрондук почтасына</w:t>
            </w:r>
            <w:r w:rsidR="00F757F7" w:rsidRPr="00362784">
              <w:rPr>
                <w:highlight w:val="yellow"/>
                <w:lang w:val="ky-KG"/>
              </w:rPr>
              <w:t xml:space="preserve"> </w:t>
            </w:r>
            <w:r w:rsidRPr="00362784">
              <w:rPr>
                <w:b/>
                <w:bCs/>
                <w:highlight w:val="yellow"/>
                <w:lang w:val="ky-KG"/>
              </w:rPr>
              <w:t xml:space="preserve">2026-жылдын </w:t>
            </w:r>
            <w:r w:rsidR="00263FFF">
              <w:rPr>
                <w:b/>
                <w:bCs/>
                <w:highlight w:val="yellow"/>
                <w:lang w:val="ky-KG"/>
              </w:rPr>
              <w:t>24</w:t>
            </w:r>
            <w:r w:rsidRPr="00362784">
              <w:rPr>
                <w:b/>
                <w:bCs/>
                <w:highlight w:val="yellow"/>
                <w:lang w:val="ky-KG"/>
              </w:rPr>
              <w:t>-февралы 1</w:t>
            </w:r>
            <w:r w:rsidR="00F757F7" w:rsidRPr="00362784">
              <w:rPr>
                <w:b/>
                <w:bCs/>
                <w:highlight w:val="yellow"/>
                <w:lang w:val="ky-KG"/>
              </w:rPr>
              <w:t xml:space="preserve">0:30 </w:t>
            </w:r>
            <w:r w:rsidRPr="00362784">
              <w:rPr>
                <w:bCs/>
                <w:highlight w:val="yellow"/>
                <w:lang w:val="ky-KG"/>
              </w:rPr>
              <w:t>чейин жөнөтүү керек</w:t>
            </w:r>
            <w:r w:rsidRPr="00362784">
              <w:rPr>
                <w:bCs/>
                <w:lang w:val="ky-KG"/>
              </w:rPr>
              <w:t>.</w:t>
            </w:r>
          </w:p>
        </w:tc>
      </w:tr>
      <w:tr w:rsidR="00F757F7" w:rsidRPr="00D90176" w14:paraId="7F922E09" w14:textId="77777777" w:rsidTr="004B7E34">
        <w:tc>
          <w:tcPr>
            <w:tcW w:w="9679" w:type="dxa"/>
            <w:gridSpan w:val="2"/>
          </w:tcPr>
          <w:p w14:paraId="21B0329B" w14:textId="0254DFBD" w:rsidR="00F757F7" w:rsidRPr="00362784" w:rsidRDefault="00797327" w:rsidP="00797327">
            <w:pPr>
              <w:pStyle w:val="ad"/>
              <w:spacing w:before="240" w:beforeAutospacing="0" w:after="0" w:afterAutospacing="0"/>
              <w:contextualSpacing/>
              <w:jc w:val="both"/>
              <w:rPr>
                <w:lang w:val="ky-KG"/>
              </w:rPr>
            </w:pPr>
            <w:r w:rsidRPr="00362784">
              <w:rPr>
                <w:lang w:val="ky-KG"/>
              </w:rPr>
              <w:t>Тапшырыкчы тиешелүү катышуучулардын алдында эч кандай милдеттенме албастан, кандайдыр бир же бардык сунуштарды кабыл алууга же четке кагууга, ошондой эле келишим түзүлгөнгө чейин каалаган убакта тандоо процессин жокко чыгарууга укуктуу.</w:t>
            </w:r>
          </w:p>
        </w:tc>
      </w:tr>
      <w:tr w:rsidR="00F757F7" w:rsidRPr="00D90176" w14:paraId="6C07F3C7" w14:textId="77777777" w:rsidTr="00B438C3">
        <w:tc>
          <w:tcPr>
            <w:tcW w:w="9679" w:type="dxa"/>
            <w:gridSpan w:val="2"/>
          </w:tcPr>
          <w:p w14:paraId="4BF0B2CB" w14:textId="6A04961D" w:rsidR="00F757F7" w:rsidRPr="00362784" w:rsidRDefault="00F757F7" w:rsidP="006B04A5">
            <w:pPr>
              <w:pStyle w:val="ad"/>
              <w:spacing w:before="240" w:beforeAutospacing="0" w:after="0" w:afterAutospacing="0"/>
              <w:contextualSpacing/>
              <w:jc w:val="both"/>
              <w:rPr>
                <w:rFonts w:eastAsia="Calibri"/>
                <w:b/>
                <w:bCs/>
                <w:lang w:val="ky-KG"/>
              </w:rPr>
            </w:pPr>
            <w:r w:rsidRPr="00362784">
              <w:rPr>
                <w:rFonts w:eastAsia="Calibri"/>
                <w:lang w:val="ky-KG"/>
              </w:rPr>
              <w:t>Конкурс</w:t>
            </w:r>
            <w:r w:rsidR="006B04A5" w:rsidRPr="00362784">
              <w:rPr>
                <w:rFonts w:eastAsia="Calibri"/>
                <w:lang w:val="ky-KG"/>
              </w:rPr>
              <w:t>тук сунуш расмий бланкта болушу керек.</w:t>
            </w:r>
            <w:r w:rsidRPr="00362784">
              <w:rPr>
                <w:rFonts w:eastAsia="Calibri"/>
                <w:lang w:val="ky-KG"/>
              </w:rPr>
              <w:t xml:space="preserve"> </w:t>
            </w:r>
          </w:p>
        </w:tc>
      </w:tr>
      <w:tr w:rsidR="00F757F7" w:rsidRPr="00D90176" w14:paraId="19323EC5" w14:textId="77777777" w:rsidTr="003A78C5">
        <w:tc>
          <w:tcPr>
            <w:tcW w:w="9679" w:type="dxa"/>
            <w:gridSpan w:val="2"/>
          </w:tcPr>
          <w:p w14:paraId="37089E79" w14:textId="77777777" w:rsidR="006B04A5" w:rsidRPr="00362784" w:rsidRDefault="00F757F7" w:rsidP="00F757F7">
            <w:pPr>
              <w:pStyle w:val="ad"/>
              <w:spacing w:before="240" w:beforeAutospacing="0" w:after="0" w:afterAutospacing="0"/>
              <w:contextualSpacing/>
              <w:jc w:val="both"/>
              <w:rPr>
                <w:lang w:val="ky-KG"/>
              </w:rPr>
            </w:pPr>
            <w:r w:rsidRPr="00362784">
              <w:rPr>
                <w:lang w:val="ky-KG"/>
              </w:rPr>
              <w:t xml:space="preserve">         </w:t>
            </w:r>
            <w:r w:rsidR="006B04A5" w:rsidRPr="00362784">
              <w:rPr>
                <w:lang w:val="ky-KG"/>
              </w:rPr>
              <w:t xml:space="preserve">Катышуучулар тарабынан көрсөтүлгөн мөөнөттөн кеч берилген конкурстук сунуштар кабыл алынбайт жана каралбайт. </w:t>
            </w:r>
          </w:p>
          <w:p w14:paraId="00837E88" w14:textId="77777777" w:rsidR="006B04A5" w:rsidRPr="00362784" w:rsidRDefault="006B04A5" w:rsidP="006B04A5">
            <w:pPr>
              <w:pStyle w:val="ad"/>
              <w:tabs>
                <w:tab w:val="left" w:pos="567"/>
              </w:tabs>
              <w:spacing w:before="240" w:beforeAutospacing="0" w:after="0" w:afterAutospacing="0"/>
              <w:ind w:firstLine="567"/>
              <w:contextualSpacing/>
              <w:jc w:val="both"/>
              <w:rPr>
                <w:lang w:val="ky-KG"/>
              </w:rPr>
            </w:pPr>
            <w:r w:rsidRPr="00362784">
              <w:rPr>
                <w:lang w:val="ky-KG"/>
              </w:rPr>
              <w:t xml:space="preserve">Өз сунушун берүү менен, Катышуучу Компаниянын талаптарында көрсөтүлгөн бардык шарттарга макулдугун билдирет. </w:t>
            </w:r>
          </w:p>
          <w:p w14:paraId="2FA0FE98" w14:textId="77777777" w:rsidR="006B04A5" w:rsidRPr="00362784" w:rsidRDefault="006B04A5" w:rsidP="006B04A5">
            <w:pPr>
              <w:pStyle w:val="ad"/>
              <w:tabs>
                <w:tab w:val="left" w:pos="567"/>
              </w:tabs>
              <w:spacing w:before="240" w:beforeAutospacing="0" w:after="0" w:afterAutospacing="0"/>
              <w:ind w:firstLine="567"/>
              <w:contextualSpacing/>
              <w:jc w:val="both"/>
              <w:rPr>
                <w:lang w:val="ky-KG"/>
              </w:rPr>
            </w:pPr>
            <w:r w:rsidRPr="00362784">
              <w:rPr>
                <w:lang w:val="ky-KG"/>
              </w:rPr>
              <w:t xml:space="preserve">Тандоонун ар бир катышуучусу бир гана конкурстук сунушту бере алат. </w:t>
            </w:r>
          </w:p>
          <w:p w14:paraId="17C66E85" w14:textId="77777777" w:rsidR="006B04A5" w:rsidRPr="00362784" w:rsidRDefault="006B04A5" w:rsidP="006B04A5">
            <w:pPr>
              <w:pStyle w:val="ad"/>
              <w:tabs>
                <w:tab w:val="left" w:pos="567"/>
              </w:tabs>
              <w:spacing w:before="240" w:beforeAutospacing="0" w:after="0" w:afterAutospacing="0"/>
              <w:ind w:firstLine="567"/>
              <w:contextualSpacing/>
              <w:jc w:val="both"/>
              <w:rPr>
                <w:lang w:val="ky-KG"/>
              </w:rPr>
            </w:pPr>
            <w:r w:rsidRPr="00362784">
              <w:rPr>
                <w:lang w:val="ky-KG"/>
              </w:rPr>
              <w:t xml:space="preserve">Конкурстук сунуштун жарактуулук мөөнөтү 60 календардык күндөн кем болбошу керек. </w:t>
            </w:r>
          </w:p>
          <w:p w14:paraId="0B500DE8" w14:textId="08F5DB8A" w:rsidR="00F757F7" w:rsidRPr="00362784" w:rsidRDefault="006B04A5" w:rsidP="006B04A5">
            <w:pPr>
              <w:pStyle w:val="ad"/>
              <w:tabs>
                <w:tab w:val="left" w:pos="567"/>
              </w:tabs>
              <w:spacing w:before="240" w:beforeAutospacing="0" w:after="0" w:afterAutospacing="0"/>
              <w:ind w:firstLine="567"/>
              <w:contextualSpacing/>
              <w:jc w:val="both"/>
              <w:rPr>
                <w:lang w:val="ky-KG"/>
              </w:rPr>
            </w:pPr>
            <w:r w:rsidRPr="00362784">
              <w:rPr>
                <w:lang w:val="ky-KG"/>
              </w:rPr>
              <w:t>Конкурстук сунуштун жарактуулук мөөнөтүнүн ичинде конкурстук сунуштарга өзгөртүүлөрдү киргизүүгө жол берилбейт.</w:t>
            </w:r>
            <w:r w:rsidR="00F757F7" w:rsidRPr="00362784">
              <w:rPr>
                <w:lang w:val="ky-KG"/>
              </w:rPr>
              <w:t xml:space="preserve"> </w:t>
            </w:r>
          </w:p>
        </w:tc>
      </w:tr>
      <w:tr w:rsidR="00F757F7" w:rsidRPr="00D90176" w14:paraId="422B342D" w14:textId="77777777" w:rsidTr="003276EF">
        <w:tc>
          <w:tcPr>
            <w:tcW w:w="9679" w:type="dxa"/>
            <w:gridSpan w:val="2"/>
          </w:tcPr>
          <w:p w14:paraId="68E8B316" w14:textId="0B30C000" w:rsidR="00F757F7" w:rsidRPr="00362784" w:rsidRDefault="006B04A5" w:rsidP="006B04A5">
            <w:pPr>
              <w:pStyle w:val="ad"/>
              <w:spacing w:before="240" w:beforeAutospacing="0" w:after="0" w:afterAutospacing="0"/>
              <w:ind w:firstLine="540"/>
              <w:contextualSpacing/>
              <w:jc w:val="both"/>
              <w:rPr>
                <w:rFonts w:eastAsiaTheme="minorEastAsia"/>
                <w:lang w:val="ky-KG" w:eastAsia="ru-RU"/>
              </w:rPr>
            </w:pPr>
            <w:r w:rsidRPr="00362784">
              <w:rPr>
                <w:rFonts w:eastAsiaTheme="minorEastAsia"/>
                <w:lang w:val="ky-KG" w:eastAsia="ru-RU"/>
              </w:rPr>
              <w:t>Тандоодон өткөн катышуучу келишимге кол коюудан мурда декл</w:t>
            </w:r>
            <w:r w:rsidR="009F2D15">
              <w:rPr>
                <w:rFonts w:eastAsiaTheme="minorEastAsia"/>
                <w:lang w:val="ky-KG" w:eastAsia="ru-RU"/>
              </w:rPr>
              <w:t>а</w:t>
            </w:r>
            <w:r w:rsidRPr="00362784">
              <w:rPr>
                <w:rFonts w:eastAsiaTheme="minorEastAsia"/>
                <w:lang w:val="ky-KG" w:eastAsia="ru-RU"/>
              </w:rPr>
              <w:t>рация түрүндө келишимдин аткарылышына кепилдикти берүүгө милдеттүү</w:t>
            </w:r>
            <w:r w:rsidR="00F757F7" w:rsidRPr="00362784">
              <w:rPr>
                <w:rFonts w:eastAsiaTheme="minorEastAsia"/>
                <w:lang w:val="ky-KG" w:eastAsia="ru-RU"/>
              </w:rPr>
              <w:t xml:space="preserve">. </w:t>
            </w:r>
          </w:p>
        </w:tc>
      </w:tr>
      <w:tr w:rsidR="00F757F7" w:rsidRPr="00D90176" w14:paraId="7BAB6FFE" w14:textId="77777777" w:rsidTr="00CC730B">
        <w:tc>
          <w:tcPr>
            <w:tcW w:w="9679" w:type="dxa"/>
            <w:gridSpan w:val="2"/>
          </w:tcPr>
          <w:p w14:paraId="495276FC" w14:textId="21C0AF9E" w:rsidR="00F757F7" w:rsidRPr="00362784" w:rsidRDefault="006B04A5" w:rsidP="00797327">
            <w:pPr>
              <w:pStyle w:val="ad"/>
              <w:spacing w:before="240" w:beforeAutospacing="0" w:after="0" w:afterAutospacing="0"/>
              <w:ind w:firstLine="540"/>
              <w:contextualSpacing/>
              <w:jc w:val="both"/>
              <w:rPr>
                <w:lang w:val="ky-KG"/>
              </w:rPr>
            </w:pPr>
            <w:r w:rsidRPr="00362784">
              <w:rPr>
                <w:rFonts w:eastAsiaTheme="minorEastAsia"/>
                <w:lang w:val="ky-KG" w:eastAsia="ru-RU"/>
              </w:rPr>
              <w:t xml:space="preserve">Аванстык төлөм учурунда жеңген компания </w:t>
            </w:r>
            <w:r w:rsidR="00797327" w:rsidRPr="00362784">
              <w:rPr>
                <w:rFonts w:eastAsiaTheme="minorEastAsia"/>
                <w:lang w:val="ky-KG" w:eastAsia="ru-RU"/>
              </w:rPr>
              <w:t>аванстык төлөмдүн өлчөмүнөн кем эмес аванстык төлөмдү төлөөгө банктык кепилдикти берүүгө милдеттүү</w:t>
            </w:r>
            <w:r w:rsidR="00F757F7" w:rsidRPr="00362784">
              <w:rPr>
                <w:rFonts w:eastAsiaTheme="minorEastAsia"/>
                <w:lang w:val="ky-KG" w:eastAsia="ru-RU"/>
              </w:rPr>
              <w:t>.</w:t>
            </w:r>
          </w:p>
        </w:tc>
      </w:tr>
      <w:tr w:rsidR="00F757F7" w:rsidRPr="00D90176" w14:paraId="1550040D" w14:textId="77777777" w:rsidTr="003C4420">
        <w:tc>
          <w:tcPr>
            <w:tcW w:w="9679" w:type="dxa"/>
            <w:gridSpan w:val="2"/>
          </w:tcPr>
          <w:p w14:paraId="2A8A4399" w14:textId="15A6041C" w:rsidR="00F757F7" w:rsidRPr="00362784" w:rsidRDefault="006B04A5" w:rsidP="006B04A5">
            <w:pPr>
              <w:pStyle w:val="ad"/>
              <w:spacing w:before="240" w:beforeAutospacing="0" w:after="0" w:afterAutospacing="0"/>
              <w:ind w:firstLine="540"/>
              <w:contextualSpacing/>
              <w:jc w:val="both"/>
              <w:rPr>
                <w:lang w:val="ky-KG"/>
              </w:rPr>
            </w:pPr>
            <w:r w:rsidRPr="00362784">
              <w:rPr>
                <w:lang w:val="ky-KG"/>
              </w:rPr>
              <w:t>Ушул конкурска байланыштуу бардык суроолор электрондук почта аркылуу төмөнкү дарекке жөнөтүлүшү керек</w:t>
            </w:r>
            <w:r w:rsidR="00F757F7" w:rsidRPr="00362784">
              <w:rPr>
                <w:lang w:val="ky-KG"/>
              </w:rPr>
              <w:t>: aibek.berdigulov@kumtor.kg</w:t>
            </w:r>
          </w:p>
        </w:tc>
      </w:tr>
      <w:tr w:rsidR="00F757F7" w:rsidRPr="00D90176" w14:paraId="58622274" w14:textId="77777777" w:rsidTr="00F264AB">
        <w:tc>
          <w:tcPr>
            <w:tcW w:w="9679" w:type="dxa"/>
            <w:gridSpan w:val="2"/>
          </w:tcPr>
          <w:p w14:paraId="02CB9D67" w14:textId="02807B17" w:rsidR="00F757F7" w:rsidRPr="00362784" w:rsidRDefault="00F757F7" w:rsidP="006B04A5">
            <w:pPr>
              <w:pStyle w:val="ad"/>
              <w:spacing w:before="240" w:beforeAutospacing="0" w:after="0" w:afterAutospacing="0"/>
              <w:ind w:firstLine="540"/>
              <w:contextualSpacing/>
              <w:jc w:val="both"/>
              <w:rPr>
                <w:lang w:val="ky-KG"/>
              </w:rPr>
            </w:pPr>
            <w:r w:rsidRPr="00362784">
              <w:rPr>
                <w:rFonts w:eastAsia="Times New Roman"/>
                <w:lang w:val="ky-KG" w:eastAsia="zh-CN"/>
              </w:rPr>
              <w:tab/>
            </w:r>
            <w:r w:rsidR="006B04A5" w:rsidRPr="00362784">
              <w:rPr>
                <w:rFonts w:eastAsia="Times New Roman"/>
                <w:lang w:val="ky-KG" w:eastAsia="zh-CN"/>
              </w:rPr>
              <w:t>Тандоо шарттарын түшүндүрүү үчүн суроо-талаптар сунуштарды берүүнүн акыркы мөөнөтү башталганга чейин 3 календарды күн мурда жөнөтүлүшү керек</w:t>
            </w:r>
            <w:r w:rsidRPr="00362784">
              <w:rPr>
                <w:lang w:val="ky-KG"/>
              </w:rPr>
              <w:t>.</w:t>
            </w:r>
          </w:p>
        </w:tc>
      </w:tr>
    </w:tbl>
    <w:p w14:paraId="16FE8674" w14:textId="2C97E771" w:rsidR="00082007" w:rsidRPr="00362784" w:rsidRDefault="00082007" w:rsidP="00CC2DD0">
      <w:pPr>
        <w:rPr>
          <w:rFonts w:ascii="Times New Roman" w:hAnsi="Times New Roman" w:cs="Times New Roman"/>
          <w:lang w:val="ky-KG"/>
        </w:rPr>
      </w:pPr>
    </w:p>
    <w:p w14:paraId="6C867710" w14:textId="3EC2423A" w:rsidR="00992E77" w:rsidRPr="00362784" w:rsidRDefault="00D26B0E" w:rsidP="00CC2DD0">
      <w:pPr>
        <w:rPr>
          <w:rFonts w:ascii="Times New Roman" w:hAnsi="Times New Roman" w:cs="Times New Roman"/>
          <w:lang w:val="ky-KG"/>
        </w:rPr>
      </w:pPr>
      <w:r w:rsidRPr="00362784">
        <w:rPr>
          <w:rFonts w:ascii="Times New Roman" w:hAnsi="Times New Roman" w:cs="Times New Roman"/>
          <w:lang w:val="ky-KG"/>
        </w:rPr>
        <w:t>Тиркемелер</w:t>
      </w:r>
      <w:r w:rsidR="00616BDE" w:rsidRPr="00362784">
        <w:rPr>
          <w:rFonts w:ascii="Times New Roman" w:hAnsi="Times New Roman" w:cs="Times New Roman"/>
          <w:lang w:val="ky-KG"/>
        </w:rPr>
        <w:t>:</w:t>
      </w:r>
    </w:p>
    <w:p w14:paraId="3055EC63" w14:textId="084A09ED" w:rsidR="00605831" w:rsidRPr="00362784" w:rsidRDefault="00D26B0E" w:rsidP="00605831">
      <w:pPr>
        <w:pStyle w:val="a7"/>
        <w:numPr>
          <w:ilvl w:val="0"/>
          <w:numId w:val="3"/>
        </w:numPr>
        <w:rPr>
          <w:rFonts w:ascii="Times New Roman" w:hAnsi="Times New Roman" w:cs="Times New Roman"/>
          <w:lang w:val="ky-KG"/>
        </w:rPr>
      </w:pPr>
      <w:r w:rsidRPr="00362784">
        <w:rPr>
          <w:rFonts w:ascii="Times New Roman" w:hAnsi="Times New Roman" w:cs="Times New Roman"/>
          <w:lang w:val="ky-KG"/>
        </w:rPr>
        <w:t>конкурстук</w:t>
      </w:r>
      <w:r w:rsidR="00605831" w:rsidRPr="00362784">
        <w:rPr>
          <w:rFonts w:ascii="Times New Roman" w:hAnsi="Times New Roman" w:cs="Times New Roman"/>
          <w:lang w:val="ky-KG"/>
        </w:rPr>
        <w:t xml:space="preserve"> документ</w:t>
      </w:r>
      <w:r w:rsidRPr="00362784">
        <w:rPr>
          <w:rFonts w:ascii="Times New Roman" w:hAnsi="Times New Roman" w:cs="Times New Roman"/>
          <w:lang w:val="ky-KG"/>
        </w:rPr>
        <w:t>терди даярдоо боюнча нускама</w:t>
      </w:r>
      <w:r w:rsidR="00605831" w:rsidRPr="00362784">
        <w:rPr>
          <w:rFonts w:ascii="Times New Roman" w:hAnsi="Times New Roman" w:cs="Times New Roman"/>
          <w:lang w:val="ky-KG"/>
        </w:rPr>
        <w:t>;</w:t>
      </w:r>
    </w:p>
    <w:p w14:paraId="6B5A5C37" w14:textId="6BD68C29" w:rsidR="00605831" w:rsidRPr="00362784" w:rsidRDefault="00D26B0E" w:rsidP="00605831">
      <w:pPr>
        <w:pStyle w:val="a7"/>
        <w:numPr>
          <w:ilvl w:val="0"/>
          <w:numId w:val="3"/>
        </w:numPr>
        <w:rPr>
          <w:rFonts w:ascii="Times New Roman" w:hAnsi="Times New Roman" w:cs="Times New Roman"/>
          <w:lang w:val="ky-KG"/>
        </w:rPr>
      </w:pPr>
      <w:r w:rsidRPr="00362784">
        <w:rPr>
          <w:rFonts w:ascii="Times New Roman" w:hAnsi="Times New Roman" w:cs="Times New Roman"/>
          <w:lang w:val="ky-KG"/>
        </w:rPr>
        <w:t>конкурстук өтүнмөнүн формасы</w:t>
      </w:r>
      <w:r w:rsidR="00605831" w:rsidRPr="00362784">
        <w:rPr>
          <w:rFonts w:ascii="Times New Roman" w:hAnsi="Times New Roman" w:cs="Times New Roman"/>
          <w:lang w:val="ky-KG"/>
        </w:rPr>
        <w:t>;</w:t>
      </w:r>
    </w:p>
    <w:p w14:paraId="0490AA69" w14:textId="2985342E" w:rsidR="00605831" w:rsidRPr="00362784" w:rsidRDefault="006B04A5" w:rsidP="00605831">
      <w:pPr>
        <w:pStyle w:val="a7"/>
        <w:numPr>
          <w:ilvl w:val="0"/>
          <w:numId w:val="3"/>
        </w:numPr>
        <w:rPr>
          <w:rFonts w:ascii="Times New Roman" w:hAnsi="Times New Roman" w:cs="Times New Roman"/>
          <w:lang w:val="ky-KG"/>
        </w:rPr>
      </w:pPr>
      <w:r w:rsidRPr="00362784">
        <w:rPr>
          <w:rFonts w:ascii="Times New Roman" w:hAnsi="Times New Roman" w:cs="Times New Roman"/>
          <w:lang w:val="ky-KG"/>
        </w:rPr>
        <w:t>КӨКК декларациясынын формасы</w:t>
      </w:r>
      <w:r w:rsidR="00605831" w:rsidRPr="00362784">
        <w:rPr>
          <w:rFonts w:ascii="Times New Roman" w:hAnsi="Times New Roman" w:cs="Times New Roman"/>
          <w:lang w:val="ky-KG"/>
        </w:rPr>
        <w:t>;</w:t>
      </w:r>
    </w:p>
    <w:p w14:paraId="3CE63E82" w14:textId="50F8D32B" w:rsidR="00605831" w:rsidRPr="00362784" w:rsidRDefault="006B04A5" w:rsidP="00605831">
      <w:pPr>
        <w:pStyle w:val="a7"/>
        <w:numPr>
          <w:ilvl w:val="0"/>
          <w:numId w:val="3"/>
        </w:numPr>
        <w:rPr>
          <w:rFonts w:ascii="Times New Roman" w:hAnsi="Times New Roman" w:cs="Times New Roman"/>
          <w:lang w:val="ky-KG"/>
        </w:rPr>
      </w:pPr>
      <w:r w:rsidRPr="00362784">
        <w:rPr>
          <w:rFonts w:ascii="Times New Roman" w:hAnsi="Times New Roman" w:cs="Times New Roman"/>
          <w:lang w:val="ky-KG"/>
        </w:rPr>
        <w:t>А</w:t>
      </w:r>
      <w:r w:rsidR="00605831" w:rsidRPr="00362784">
        <w:rPr>
          <w:rFonts w:ascii="Times New Roman" w:hAnsi="Times New Roman" w:cs="Times New Roman"/>
          <w:lang w:val="ky-KG"/>
        </w:rPr>
        <w:t>ффилир</w:t>
      </w:r>
      <w:r w:rsidRPr="00362784">
        <w:rPr>
          <w:rFonts w:ascii="Times New Roman" w:hAnsi="Times New Roman" w:cs="Times New Roman"/>
          <w:lang w:val="ky-KG"/>
        </w:rPr>
        <w:t>ленгендиктин жоктугунун формасы</w:t>
      </w:r>
      <w:r w:rsidR="00605831" w:rsidRPr="00362784">
        <w:rPr>
          <w:rFonts w:ascii="Times New Roman" w:hAnsi="Times New Roman" w:cs="Times New Roman"/>
          <w:lang w:val="ky-KG"/>
        </w:rPr>
        <w:t xml:space="preserve">; </w:t>
      </w:r>
    </w:p>
    <w:p w14:paraId="67F8DC30" w14:textId="09C6D47C" w:rsidR="00605831" w:rsidRPr="00362784" w:rsidRDefault="006B04A5" w:rsidP="00605831">
      <w:pPr>
        <w:pStyle w:val="a7"/>
        <w:numPr>
          <w:ilvl w:val="0"/>
          <w:numId w:val="3"/>
        </w:numPr>
        <w:rPr>
          <w:rFonts w:ascii="Times New Roman" w:hAnsi="Times New Roman" w:cs="Times New Roman"/>
          <w:lang w:val="ky-KG"/>
        </w:rPr>
      </w:pPr>
      <w:r w:rsidRPr="00362784">
        <w:rPr>
          <w:rFonts w:ascii="Times New Roman" w:hAnsi="Times New Roman" w:cs="Times New Roman"/>
          <w:lang w:val="ky-KG"/>
        </w:rPr>
        <w:t>Коррупцияга каршы эскертменин формасы</w:t>
      </w:r>
      <w:r w:rsidR="00605831" w:rsidRPr="00362784">
        <w:rPr>
          <w:rFonts w:ascii="Times New Roman" w:hAnsi="Times New Roman" w:cs="Times New Roman"/>
          <w:lang w:val="ky-KG"/>
        </w:rPr>
        <w:t>;</w:t>
      </w:r>
    </w:p>
    <w:p w14:paraId="51240AE8" w14:textId="6930E8CE" w:rsidR="00605831" w:rsidRPr="00362784" w:rsidRDefault="006B04A5" w:rsidP="00605831">
      <w:pPr>
        <w:pStyle w:val="a7"/>
        <w:numPr>
          <w:ilvl w:val="0"/>
          <w:numId w:val="3"/>
        </w:numPr>
        <w:rPr>
          <w:rFonts w:ascii="Times New Roman" w:hAnsi="Times New Roman" w:cs="Times New Roman"/>
          <w:lang w:val="ky-KG"/>
        </w:rPr>
      </w:pPr>
      <w:r w:rsidRPr="00362784">
        <w:rPr>
          <w:rFonts w:ascii="Times New Roman" w:hAnsi="Times New Roman" w:cs="Times New Roman"/>
          <w:lang w:val="ky-KG"/>
        </w:rPr>
        <w:t>Келишимдин долбоору</w:t>
      </w:r>
      <w:r w:rsidR="00605831" w:rsidRPr="00362784">
        <w:rPr>
          <w:rFonts w:ascii="Times New Roman" w:hAnsi="Times New Roman" w:cs="Times New Roman"/>
          <w:lang w:val="ky-KG"/>
        </w:rPr>
        <w:t>;</w:t>
      </w:r>
    </w:p>
    <w:p w14:paraId="6EC34E94" w14:textId="092A8EC2" w:rsidR="00605831" w:rsidRPr="00362784" w:rsidRDefault="00605831" w:rsidP="00605831">
      <w:pPr>
        <w:pStyle w:val="a7"/>
        <w:numPr>
          <w:ilvl w:val="0"/>
          <w:numId w:val="3"/>
        </w:numPr>
        <w:rPr>
          <w:rFonts w:ascii="Times New Roman" w:hAnsi="Times New Roman" w:cs="Times New Roman"/>
          <w:lang w:val="ky-KG"/>
        </w:rPr>
      </w:pPr>
      <w:r w:rsidRPr="00362784">
        <w:rPr>
          <w:rFonts w:ascii="Times New Roman" w:hAnsi="Times New Roman" w:cs="Times New Roman"/>
          <w:lang w:val="ky-KG"/>
        </w:rPr>
        <w:t xml:space="preserve">ТЗ АБК БПБ </w:t>
      </w:r>
      <w:r w:rsidR="006B04A5" w:rsidRPr="00362784">
        <w:rPr>
          <w:rFonts w:ascii="Times New Roman" w:hAnsi="Times New Roman" w:cs="Times New Roman"/>
          <w:lang w:val="ky-KG"/>
        </w:rPr>
        <w:t>даяр</w:t>
      </w:r>
      <w:r w:rsidRPr="00362784">
        <w:rPr>
          <w:rFonts w:ascii="Times New Roman" w:hAnsi="Times New Roman" w:cs="Times New Roman"/>
          <w:lang w:val="ky-KG"/>
        </w:rPr>
        <w:t>;</w:t>
      </w:r>
    </w:p>
    <w:p w14:paraId="55AA7DF9" w14:textId="1F521422" w:rsidR="00605831" w:rsidRPr="00362784" w:rsidRDefault="00605831" w:rsidP="00605831">
      <w:pPr>
        <w:pStyle w:val="a7"/>
        <w:numPr>
          <w:ilvl w:val="0"/>
          <w:numId w:val="3"/>
        </w:numPr>
        <w:rPr>
          <w:rFonts w:ascii="Times New Roman" w:hAnsi="Times New Roman" w:cs="Times New Roman"/>
          <w:lang w:val="ky-KG"/>
        </w:rPr>
      </w:pPr>
      <w:r w:rsidRPr="00362784">
        <w:rPr>
          <w:rFonts w:ascii="Times New Roman" w:hAnsi="Times New Roman" w:cs="Times New Roman"/>
          <w:lang w:val="ky-KG"/>
        </w:rPr>
        <w:t>АБК БПБ</w:t>
      </w:r>
      <w:r w:rsidR="006B04A5" w:rsidRPr="00362784">
        <w:rPr>
          <w:rFonts w:ascii="Times New Roman" w:hAnsi="Times New Roman" w:cs="Times New Roman"/>
          <w:lang w:val="ky-KG"/>
        </w:rPr>
        <w:t xml:space="preserve"> кабаттарынын пландары</w:t>
      </w:r>
      <w:r w:rsidRPr="00362784">
        <w:rPr>
          <w:rFonts w:ascii="Times New Roman" w:hAnsi="Times New Roman" w:cs="Times New Roman"/>
          <w:lang w:val="ky-KG"/>
        </w:rPr>
        <w:t>.</w:t>
      </w:r>
    </w:p>
    <w:p w14:paraId="08AF9D31" w14:textId="194B6532" w:rsidR="00605831" w:rsidRPr="00362784" w:rsidRDefault="006B04A5" w:rsidP="00605831">
      <w:pPr>
        <w:pStyle w:val="a7"/>
        <w:numPr>
          <w:ilvl w:val="0"/>
          <w:numId w:val="3"/>
        </w:numPr>
        <w:rPr>
          <w:rFonts w:ascii="Times New Roman" w:hAnsi="Times New Roman" w:cs="Times New Roman"/>
          <w:lang w:val="ky-KG"/>
        </w:rPr>
      </w:pPr>
      <w:r w:rsidRPr="00362784">
        <w:rPr>
          <w:rFonts w:ascii="Times New Roman" w:hAnsi="Times New Roman" w:cs="Times New Roman"/>
          <w:lang w:val="ky-KG"/>
        </w:rPr>
        <w:t>Эскиздик долбоор</w:t>
      </w:r>
      <w:r w:rsidR="00605831" w:rsidRPr="00362784">
        <w:rPr>
          <w:rFonts w:ascii="Times New Roman" w:hAnsi="Times New Roman" w:cs="Times New Roman"/>
          <w:lang w:val="ky-KG"/>
        </w:rPr>
        <w:t xml:space="preserve"> </w:t>
      </w:r>
    </w:p>
    <w:p w14:paraId="785E622A" w14:textId="77777777" w:rsidR="00E65112" w:rsidRPr="00362784" w:rsidRDefault="00E65112" w:rsidP="00CC2DD0">
      <w:pPr>
        <w:rPr>
          <w:rFonts w:ascii="Times New Roman" w:hAnsi="Times New Roman" w:cs="Times New Roman"/>
          <w:lang w:val="ky-KG"/>
        </w:rPr>
      </w:pPr>
    </w:p>
    <w:sectPr w:rsidR="00E65112" w:rsidRPr="00362784">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2974"/>
    <w:multiLevelType w:val="hybridMultilevel"/>
    <w:tmpl w:val="15E084C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995A38"/>
    <w:multiLevelType w:val="hybridMultilevel"/>
    <w:tmpl w:val="8A9E6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866647"/>
    <w:multiLevelType w:val="multilevel"/>
    <w:tmpl w:val="0DEC6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68264458">
    <w:abstractNumId w:val="2"/>
  </w:num>
  <w:num w:numId="2" w16cid:durableId="935332416">
    <w:abstractNumId w:val="0"/>
  </w:num>
  <w:num w:numId="3" w16cid:durableId="149760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5FB7"/>
    <w:rsid w:val="0001754E"/>
    <w:rsid w:val="00044086"/>
    <w:rsid w:val="000610AD"/>
    <w:rsid w:val="000619C0"/>
    <w:rsid w:val="00072BA1"/>
    <w:rsid w:val="00082007"/>
    <w:rsid w:val="00094FAA"/>
    <w:rsid w:val="000B1A67"/>
    <w:rsid w:val="000B1CA3"/>
    <w:rsid w:val="000C2A3E"/>
    <w:rsid w:val="001316A0"/>
    <w:rsid w:val="00132897"/>
    <w:rsid w:val="00145C8A"/>
    <w:rsid w:val="001464B5"/>
    <w:rsid w:val="00167A0E"/>
    <w:rsid w:val="00167C5B"/>
    <w:rsid w:val="001A3F60"/>
    <w:rsid w:val="001B7B9A"/>
    <w:rsid w:val="001C0A65"/>
    <w:rsid w:val="00221657"/>
    <w:rsid w:val="00227CCF"/>
    <w:rsid w:val="00233D0E"/>
    <w:rsid w:val="00235076"/>
    <w:rsid w:val="00241099"/>
    <w:rsid w:val="00263FFF"/>
    <w:rsid w:val="00275250"/>
    <w:rsid w:val="002956E0"/>
    <w:rsid w:val="002A2908"/>
    <w:rsid w:val="002B31BC"/>
    <w:rsid w:val="002B4E23"/>
    <w:rsid w:val="002E01F3"/>
    <w:rsid w:val="002F320A"/>
    <w:rsid w:val="002F3564"/>
    <w:rsid w:val="00300457"/>
    <w:rsid w:val="003047AF"/>
    <w:rsid w:val="0031668E"/>
    <w:rsid w:val="0033298A"/>
    <w:rsid w:val="00355861"/>
    <w:rsid w:val="00362784"/>
    <w:rsid w:val="00374C82"/>
    <w:rsid w:val="00391EB7"/>
    <w:rsid w:val="003945F4"/>
    <w:rsid w:val="003973D6"/>
    <w:rsid w:val="003C6A2E"/>
    <w:rsid w:val="003C726F"/>
    <w:rsid w:val="003D6CCB"/>
    <w:rsid w:val="004118FE"/>
    <w:rsid w:val="004159A8"/>
    <w:rsid w:val="004462FC"/>
    <w:rsid w:val="00454D88"/>
    <w:rsid w:val="0047115B"/>
    <w:rsid w:val="00483514"/>
    <w:rsid w:val="004A47B0"/>
    <w:rsid w:val="004B19AD"/>
    <w:rsid w:val="004C7DC8"/>
    <w:rsid w:val="004D1C83"/>
    <w:rsid w:val="004E7449"/>
    <w:rsid w:val="00524BA6"/>
    <w:rsid w:val="00526344"/>
    <w:rsid w:val="00553B76"/>
    <w:rsid w:val="0057090A"/>
    <w:rsid w:val="00572804"/>
    <w:rsid w:val="00586042"/>
    <w:rsid w:val="005B3774"/>
    <w:rsid w:val="005D5125"/>
    <w:rsid w:val="005F519B"/>
    <w:rsid w:val="006052B2"/>
    <w:rsid w:val="00605831"/>
    <w:rsid w:val="00616BDE"/>
    <w:rsid w:val="00680E27"/>
    <w:rsid w:val="006B04A5"/>
    <w:rsid w:val="0074207C"/>
    <w:rsid w:val="0076436F"/>
    <w:rsid w:val="007649E3"/>
    <w:rsid w:val="00785FB7"/>
    <w:rsid w:val="00795F1E"/>
    <w:rsid w:val="00797327"/>
    <w:rsid w:val="007A3D61"/>
    <w:rsid w:val="007B4088"/>
    <w:rsid w:val="008071BC"/>
    <w:rsid w:val="00811934"/>
    <w:rsid w:val="00816FF6"/>
    <w:rsid w:val="00832596"/>
    <w:rsid w:val="00870F3C"/>
    <w:rsid w:val="0087503B"/>
    <w:rsid w:val="0089095C"/>
    <w:rsid w:val="008D0395"/>
    <w:rsid w:val="008E0418"/>
    <w:rsid w:val="008F68DC"/>
    <w:rsid w:val="0091548E"/>
    <w:rsid w:val="0093100D"/>
    <w:rsid w:val="00940DB6"/>
    <w:rsid w:val="009638C9"/>
    <w:rsid w:val="0097495D"/>
    <w:rsid w:val="00975EA7"/>
    <w:rsid w:val="00992E77"/>
    <w:rsid w:val="009A3B88"/>
    <w:rsid w:val="009A4CFA"/>
    <w:rsid w:val="009C714A"/>
    <w:rsid w:val="009C7D64"/>
    <w:rsid w:val="009D30EB"/>
    <w:rsid w:val="009F2D15"/>
    <w:rsid w:val="009F33BF"/>
    <w:rsid w:val="009F5172"/>
    <w:rsid w:val="00A152F7"/>
    <w:rsid w:val="00A259ED"/>
    <w:rsid w:val="00A52CA0"/>
    <w:rsid w:val="00A55597"/>
    <w:rsid w:val="00A62E8D"/>
    <w:rsid w:val="00A645EB"/>
    <w:rsid w:val="00A70064"/>
    <w:rsid w:val="00A76D38"/>
    <w:rsid w:val="00A84115"/>
    <w:rsid w:val="00A91280"/>
    <w:rsid w:val="00AA1E54"/>
    <w:rsid w:val="00AB4AC2"/>
    <w:rsid w:val="00AD16DA"/>
    <w:rsid w:val="00AD42EE"/>
    <w:rsid w:val="00AE2EDB"/>
    <w:rsid w:val="00B0769C"/>
    <w:rsid w:val="00B36C76"/>
    <w:rsid w:val="00B459D0"/>
    <w:rsid w:val="00B46F14"/>
    <w:rsid w:val="00B857EC"/>
    <w:rsid w:val="00BA44B8"/>
    <w:rsid w:val="00BB52A5"/>
    <w:rsid w:val="00BE2D0D"/>
    <w:rsid w:val="00BE4BD6"/>
    <w:rsid w:val="00BF3A49"/>
    <w:rsid w:val="00C139DC"/>
    <w:rsid w:val="00C30736"/>
    <w:rsid w:val="00C3501D"/>
    <w:rsid w:val="00C50F54"/>
    <w:rsid w:val="00C520ED"/>
    <w:rsid w:val="00C60EA0"/>
    <w:rsid w:val="00C63AE2"/>
    <w:rsid w:val="00CB7075"/>
    <w:rsid w:val="00CC2DD0"/>
    <w:rsid w:val="00CE0BDB"/>
    <w:rsid w:val="00CE3E81"/>
    <w:rsid w:val="00CE3F22"/>
    <w:rsid w:val="00D1312B"/>
    <w:rsid w:val="00D26B0E"/>
    <w:rsid w:val="00D30F83"/>
    <w:rsid w:val="00D50808"/>
    <w:rsid w:val="00D60121"/>
    <w:rsid w:val="00D90176"/>
    <w:rsid w:val="00DF54DB"/>
    <w:rsid w:val="00E34396"/>
    <w:rsid w:val="00E65112"/>
    <w:rsid w:val="00E83FDA"/>
    <w:rsid w:val="00E87B9B"/>
    <w:rsid w:val="00E96B0F"/>
    <w:rsid w:val="00F04FD0"/>
    <w:rsid w:val="00F2372C"/>
    <w:rsid w:val="00F27751"/>
    <w:rsid w:val="00F33F3B"/>
    <w:rsid w:val="00F72D25"/>
    <w:rsid w:val="00F757F7"/>
    <w:rsid w:val="00FB2123"/>
    <w:rsid w:val="00FD2B2F"/>
    <w:rsid w:val="00FE5E69"/>
    <w:rsid w:val="00FF4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8976"/>
  <w15:docId w15:val="{BA2A8982-EAD3-4E37-AB50-783B7E4E5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85F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85F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85FB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85FB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85FB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85FB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85FB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85FB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85FB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5FB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85FB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85FB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85FB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85FB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85FB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85FB7"/>
    <w:rPr>
      <w:rFonts w:eastAsiaTheme="majorEastAsia" w:cstheme="majorBidi"/>
      <w:color w:val="595959" w:themeColor="text1" w:themeTint="A6"/>
    </w:rPr>
  </w:style>
  <w:style w:type="character" w:customStyle="1" w:styleId="80">
    <w:name w:val="Заголовок 8 Знак"/>
    <w:basedOn w:val="a0"/>
    <w:link w:val="8"/>
    <w:uiPriority w:val="9"/>
    <w:semiHidden/>
    <w:rsid w:val="00785FB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85FB7"/>
    <w:rPr>
      <w:rFonts w:eastAsiaTheme="majorEastAsia" w:cstheme="majorBidi"/>
      <w:color w:val="272727" w:themeColor="text1" w:themeTint="D8"/>
    </w:rPr>
  </w:style>
  <w:style w:type="paragraph" w:styleId="a3">
    <w:name w:val="Title"/>
    <w:basedOn w:val="a"/>
    <w:next w:val="a"/>
    <w:link w:val="a4"/>
    <w:uiPriority w:val="10"/>
    <w:qFormat/>
    <w:rsid w:val="00785F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85F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5FB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85FB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85FB7"/>
    <w:pPr>
      <w:spacing w:before="160"/>
      <w:jc w:val="center"/>
    </w:pPr>
    <w:rPr>
      <w:i/>
      <w:iCs/>
      <w:color w:val="404040" w:themeColor="text1" w:themeTint="BF"/>
    </w:rPr>
  </w:style>
  <w:style w:type="character" w:customStyle="1" w:styleId="22">
    <w:name w:val="Цитата 2 Знак"/>
    <w:basedOn w:val="a0"/>
    <w:link w:val="21"/>
    <w:uiPriority w:val="29"/>
    <w:rsid w:val="00785FB7"/>
    <w:rPr>
      <w:i/>
      <w:iCs/>
      <w:color w:val="404040" w:themeColor="text1" w:themeTint="BF"/>
    </w:rPr>
  </w:style>
  <w:style w:type="paragraph" w:styleId="a7">
    <w:name w:val="List Paragraph"/>
    <w:aliases w:val="Table-Normal,RSHB_Table-Normal,Заголовок_3,Подпись рисунка,Numbered List,Elenco Normale,Elenco NormaleCxSpLast,Абзац маркированнный,Содержание. 2 уровень,Bullet List,FooterText,numbered,Paragraphe de liste1,lp1,Абзац,Numbered Steps"/>
    <w:basedOn w:val="a"/>
    <w:link w:val="a8"/>
    <w:uiPriority w:val="34"/>
    <w:qFormat/>
    <w:rsid w:val="00785FB7"/>
    <w:pPr>
      <w:ind w:left="720"/>
      <w:contextualSpacing/>
    </w:pPr>
  </w:style>
  <w:style w:type="character" w:styleId="a9">
    <w:name w:val="Intense Emphasis"/>
    <w:basedOn w:val="a0"/>
    <w:uiPriority w:val="21"/>
    <w:qFormat/>
    <w:rsid w:val="00785FB7"/>
    <w:rPr>
      <w:i/>
      <w:iCs/>
      <w:color w:val="0F4761" w:themeColor="accent1" w:themeShade="BF"/>
    </w:rPr>
  </w:style>
  <w:style w:type="paragraph" w:styleId="aa">
    <w:name w:val="Intense Quote"/>
    <w:basedOn w:val="a"/>
    <w:next w:val="a"/>
    <w:link w:val="ab"/>
    <w:uiPriority w:val="30"/>
    <w:qFormat/>
    <w:rsid w:val="00785F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785FB7"/>
    <w:rPr>
      <w:i/>
      <w:iCs/>
      <w:color w:val="0F4761" w:themeColor="accent1" w:themeShade="BF"/>
    </w:rPr>
  </w:style>
  <w:style w:type="character" w:styleId="ac">
    <w:name w:val="Intense Reference"/>
    <w:basedOn w:val="a0"/>
    <w:uiPriority w:val="32"/>
    <w:qFormat/>
    <w:rsid w:val="00785FB7"/>
    <w:rPr>
      <w:b/>
      <w:bCs/>
      <w:smallCaps/>
      <w:color w:val="0F4761" w:themeColor="accent1" w:themeShade="BF"/>
      <w:spacing w:val="5"/>
    </w:rPr>
  </w:style>
  <w:style w:type="paragraph" w:styleId="ad">
    <w:name w:val="Normal (Web)"/>
    <w:basedOn w:val="a"/>
    <w:uiPriority w:val="99"/>
    <w:unhideWhenUsed/>
    <w:rsid w:val="00CE3E81"/>
    <w:pPr>
      <w:spacing w:before="100" w:beforeAutospacing="1" w:after="100" w:afterAutospacing="1" w:line="240" w:lineRule="auto"/>
    </w:pPr>
    <w:rPr>
      <w:rFonts w:ascii="Times New Roman" w:hAnsi="Times New Roman" w:cs="Times New Roman"/>
      <w:kern w:val="0"/>
      <w14:ligatures w14:val="none"/>
    </w:rPr>
  </w:style>
  <w:style w:type="table" w:styleId="ae">
    <w:name w:val="Table Grid"/>
    <w:basedOn w:val="a1"/>
    <w:uiPriority w:val="39"/>
    <w:rsid w:val="00CE3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F04FD0"/>
    <w:rPr>
      <w:b/>
      <w:bCs/>
    </w:rPr>
  </w:style>
  <w:style w:type="character" w:customStyle="1" w:styleId="a8">
    <w:name w:val="Абзац списка Знак"/>
    <w:aliases w:val="Table-Normal Знак,RSHB_Table-Normal Знак,Заголовок_3 Знак,Подпись рисунка Знак,Numbered List Знак,Elenco Normale Знак,Elenco NormaleCxSpLast Знак,Абзац маркированнный Знак,Содержание. 2 уровень Знак,Bullet List Знак,FooterText Знак"/>
    <w:link w:val="a7"/>
    <w:uiPriority w:val="34"/>
    <w:qFormat/>
    <w:locked/>
    <w:rsid w:val="004E7449"/>
  </w:style>
  <w:style w:type="character" w:styleId="af0">
    <w:name w:val="Hyperlink"/>
    <w:basedOn w:val="a0"/>
    <w:uiPriority w:val="99"/>
    <w:unhideWhenUsed/>
    <w:rsid w:val="00FE5E69"/>
    <w:rPr>
      <w:color w:val="467886"/>
      <w:u w:val="single"/>
    </w:rPr>
  </w:style>
  <w:style w:type="character" w:customStyle="1" w:styleId="11">
    <w:name w:val="Неразрешенное упоминание1"/>
    <w:basedOn w:val="a0"/>
    <w:uiPriority w:val="99"/>
    <w:semiHidden/>
    <w:unhideWhenUsed/>
    <w:rsid w:val="004A4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rovlya_ZIF_2026@kumtor.kg" TargetMode="External"/><Relationship Id="rId5" Type="http://schemas.openxmlformats.org/officeDocument/2006/relationships/hyperlink" Target="mailto:Krovlya_ZIF_2026@kumtor.k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530</Words>
  <Characters>3699</Characters>
  <Application>Microsoft Office Word</Application>
  <DocSecurity>0</DocSecurity>
  <Lines>94</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Baisal Taalaibekov</dc:creator>
  <cp:keywords/>
  <dc:description/>
  <cp:lastModifiedBy>Aibek Berdigulov</cp:lastModifiedBy>
  <cp:revision>13</cp:revision>
  <dcterms:created xsi:type="dcterms:W3CDTF">2026-02-05T05:47:00Z</dcterms:created>
  <dcterms:modified xsi:type="dcterms:W3CDTF">2026-02-10T04:19:00Z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2025-06-12T07:52:32Z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21b6d0be-0c3e-42f3-bb9a-3d284fb22b3f</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